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57C0" w14:textId="63626CDE" w:rsidR="00F141C7" w:rsidRPr="00F141C7" w:rsidRDefault="00814F06" w:rsidP="00F141C7">
      <w:pPr>
        <w:pStyle w:val="PreambleBillNameOnPage1"/>
        <w:rPr>
          <w:lang w:bidi="ta-IN"/>
        </w:rPr>
      </w:pPr>
      <w:sdt>
        <w:sdtPr>
          <w:rPr>
            <w:lang w:bidi="ta-IN"/>
          </w:rPr>
          <w:alias w:val="Bill Short Title"/>
          <w:tag w:val="Bill Short Title"/>
          <w:id w:val="6099468"/>
          <w:lock w:val="sdtLocked"/>
          <w:placeholder>
            <w:docPart w:val="8F6103FE249F4E05A5D48A6D6F0E19C7"/>
          </w:placeholder>
        </w:sdtPr>
        <w:sdtEndPr>
          <w:rPr>
            <w:lang w:bidi="ar-SA"/>
          </w:rPr>
        </w:sdtEndPr>
        <w:sdtContent>
          <w:r w:rsidR="009C68F9">
            <w:rPr>
              <w:lang w:bidi="ta-IN"/>
            </w:rPr>
            <w:t>Income Tax (Amendment) Bill</w:t>
          </w:r>
        </w:sdtContent>
      </w:sdt>
    </w:p>
    <w:p w14:paraId="4BB92F20" w14:textId="2C222011" w:rsidR="00F141C7" w:rsidRPr="00F141C7" w:rsidRDefault="00F141C7" w:rsidP="00F141C7">
      <w:pPr>
        <w:pStyle w:val="PreambleBillNumber"/>
        <w:rPr>
          <w:lang w:bidi="ta-IN"/>
        </w:rPr>
      </w:pPr>
      <w:r w:rsidRPr="00F141C7">
        <w:rPr>
          <w:lang w:bidi="ta-IN"/>
        </w:rPr>
        <w:t xml:space="preserve">Bill No. </w:t>
      </w:r>
      <w:sdt>
        <w:sdtPr>
          <w:rPr>
            <w:lang w:bidi="ta-IN"/>
          </w:rPr>
          <w:alias w:val="Bill Number"/>
          <w:tag w:val="Bill Number"/>
          <w:id w:val="1766690"/>
          <w:lock w:val="sdtLocked"/>
          <w:placeholder>
            <w:docPart w:val="13F6E51646B84537B47E12AC563B2329"/>
          </w:placeholder>
          <w:showingPlcHdr/>
        </w:sdtPr>
        <w:sdtEndPr/>
        <w:sdtContent>
          <w:r w:rsidRPr="00F141C7">
            <w:rPr>
              <w:lang w:bidi="ta-IN"/>
            </w:rPr>
            <w:t xml:space="preserve"> </w:t>
          </w:r>
        </w:sdtContent>
      </w:sdt>
      <w:r w:rsidRPr="00F141C7">
        <w:rPr>
          <w:lang w:bidi="ta-IN"/>
        </w:rPr>
        <w:t>/</w:t>
      </w:r>
      <w:sdt>
        <w:sdtPr>
          <w:rPr>
            <w:lang w:bidi="ta-IN"/>
          </w:rPr>
          <w:alias w:val="Bill Year"/>
          <w:tag w:val="Bill Year"/>
          <w:id w:val="1766693"/>
          <w:lock w:val="sdtContentLocked"/>
          <w:placeholder>
            <w:docPart w:val="13F6E51646B84537B47E12AC563B2329"/>
          </w:placeholder>
        </w:sdtPr>
        <w:sdtEndPr>
          <w:rPr>
            <w:lang w:bidi="ar-SA"/>
          </w:rPr>
        </w:sdtEndPr>
        <w:sdtContent>
          <w:r w:rsidR="009C68F9">
            <w:rPr>
              <w:lang w:bidi="ta-IN"/>
            </w:rPr>
            <w:t>2023</w:t>
          </w:r>
        </w:sdtContent>
      </w:sdt>
      <w:r>
        <w:rPr>
          <w:lang w:bidi="ta-IN"/>
        </w:rPr>
        <w:t>.</w:t>
      </w:r>
    </w:p>
    <w:p w14:paraId="1A51B851" w14:textId="7DF1124F" w:rsidR="00F141C7" w:rsidRDefault="00F141C7" w:rsidP="00F141C7">
      <w:pPr>
        <w:pStyle w:val="PreambleBillReadFirstTime"/>
        <w:rPr>
          <w:lang w:bidi="ta-IN"/>
        </w:rPr>
      </w:pPr>
      <w:r w:rsidRPr="00F141C7">
        <w:rPr>
          <w:lang w:bidi="ta-IN"/>
        </w:rPr>
        <w:t xml:space="preserve">Read the first time on </w:t>
      </w:r>
      <w:sdt>
        <w:sdtPr>
          <w:rPr>
            <w:lang w:bidi="ta-IN"/>
          </w:rPr>
          <w:alias w:val="First Reading Date"/>
          <w:tag w:val="First Reading Date"/>
          <w:id w:val="12190705"/>
          <w:lock w:val="sdtLocked"/>
          <w:placeholder>
            <w:docPart w:val="730DA20947A146AE8CC7888C4D670B1B"/>
          </w:placeholder>
        </w:sdtPr>
        <w:sdtEndPr/>
        <w:sdtContent>
          <w:r w:rsidR="0009375A">
            <w:rPr>
              <w:lang w:bidi="ta-IN"/>
            </w:rPr>
            <w:t xml:space="preserve">                         2023</w:t>
          </w:r>
        </w:sdtContent>
      </w:sdt>
      <w:r w:rsidRPr="00F141C7">
        <w:rPr>
          <w:lang w:bidi="ta-IN"/>
        </w:rPr>
        <w:t>.</w:t>
      </w:r>
    </w:p>
    <w:p w14:paraId="4C18BF29" w14:textId="77777777" w:rsidR="00F141C7" w:rsidRDefault="00F141C7" w:rsidP="00F141C7">
      <w:pPr>
        <w:pStyle w:val="PreambleBillIntituled"/>
        <w:suppressLineNumbers/>
        <w:spacing w:before="6840"/>
      </w:pPr>
      <w:r>
        <w:t>A BILL</w:t>
      </w:r>
      <w:r>
        <w:br/>
      </w:r>
      <w:proofErr w:type="gramStart"/>
      <w:r>
        <w:rPr>
          <w:i/>
          <w:spacing w:val="100"/>
        </w:rPr>
        <w:t>intituled</w:t>
      </w:r>
      <w:proofErr w:type="gramEnd"/>
    </w:p>
    <w:p w14:paraId="6C6A6986" w14:textId="215152C7" w:rsidR="00F141C7" w:rsidRDefault="00F141C7" w:rsidP="00F141C7">
      <w:pPr>
        <w:pStyle w:val="PreambleLongTitle"/>
        <w:rPr>
          <w:b/>
          <w:i/>
        </w:rPr>
      </w:pPr>
      <w:r>
        <w:t>An Act to</w:t>
      </w:r>
      <w:r w:rsidR="0009375A" w:rsidRPr="0009375A">
        <w:t xml:space="preserve"> amend the Income Tax Act 1947 and to make related amendments to certain other Acts</w:t>
      </w:r>
      <w:r w:rsidR="0009375A">
        <w:t>.</w:t>
      </w:r>
    </w:p>
    <w:p w14:paraId="495F2D85" w14:textId="77777777" w:rsidR="00F141C7" w:rsidRPr="00F141C7" w:rsidRDefault="00F141C7" w:rsidP="00F141C7">
      <w:pPr>
        <w:pStyle w:val="PreambleIntroduction"/>
      </w:pPr>
      <w:r>
        <w:t>Be it enacted by the President with the advice and consent of the Parliament of Singapore, as follows:</w:t>
      </w:r>
    </w:p>
    <w:p w14:paraId="63621A43" w14:textId="77777777" w:rsidR="00F141C7" w:rsidRDefault="00F141C7">
      <w:pPr>
        <w:sectPr w:rsidR="00F141C7">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p>
    <w:p w14:paraId="79AE96CF" w14:textId="77777777" w:rsidR="00F141C7" w:rsidRPr="0013030B" w:rsidRDefault="00F141C7" w:rsidP="00F141C7">
      <w:pPr>
        <w:pStyle w:val="LineShortCenter"/>
        <w:rPr>
          <w:rFonts w:eastAsiaTheme="minorEastAsia"/>
        </w:rPr>
      </w:pPr>
    </w:p>
    <w:p w14:paraId="39DC82A7" w14:textId="77777777" w:rsidR="00F141C7" w:rsidRPr="0013030B" w:rsidRDefault="00F141C7" w:rsidP="00F141C7">
      <w:pPr>
        <w:pStyle w:val="ExplanatoryHeading"/>
        <w:keepNext w:val="0"/>
        <w:keepLines w:val="0"/>
      </w:pPr>
      <w:r w:rsidRPr="0013030B">
        <w:t>EXPLANATORY STATEMENT</w:t>
      </w:r>
    </w:p>
    <w:p w14:paraId="5B8D1975" w14:textId="2AD32C6C" w:rsidR="00F141C7" w:rsidRPr="0013030B" w:rsidRDefault="00F141C7" w:rsidP="00F141C7">
      <w:pPr>
        <w:pStyle w:val="ExpSectionText1"/>
      </w:pPr>
      <w:r w:rsidRPr="0013030B">
        <w:t xml:space="preserve">This Bill seeks to </w:t>
      </w:r>
      <w:r w:rsidR="0009375A" w:rsidRPr="0013030B">
        <w:t>implement the tax changes in the Government's 2023 Budget Statement in the Income Tax Act 1947 (the Act) and to make related amendments to the Goods and Services Tax Act 1993 and the Property Tax Act 1960.</w:t>
      </w:r>
    </w:p>
    <w:p w14:paraId="01B3E54C" w14:textId="2470B255" w:rsidR="004A7B29" w:rsidRPr="0013030B" w:rsidRDefault="004A7B29" w:rsidP="004A7B29">
      <w:pPr>
        <w:pStyle w:val="ExpSectionText1"/>
        <w:rPr>
          <w:color w:val="000000" w:themeColor="text1"/>
          <w:lang w:bidi="ta-IN"/>
        </w:rPr>
      </w:pPr>
      <w:bookmarkStart w:id="0" w:name="_Hlk130568854"/>
      <w:r w:rsidRPr="0013030B">
        <w:rPr>
          <w:color w:val="000000" w:themeColor="text1"/>
          <w:lang w:bidi="ta-IN"/>
        </w:rPr>
        <w:t xml:space="preserve">Clause </w:t>
      </w:r>
      <w:r w:rsidR="001A371C" w:rsidRPr="0013030B">
        <w:rPr>
          <w:color w:val="000000" w:themeColor="text1"/>
          <w:lang w:bidi="ta-IN"/>
        </w:rPr>
        <w:t>2</w:t>
      </w:r>
      <w:r w:rsidRPr="0013030B">
        <w:rPr>
          <w:color w:val="000000" w:themeColor="text1"/>
          <w:lang w:bidi="ta-IN"/>
        </w:rPr>
        <w:t xml:space="preserve"> amends section 10 (Charge of income tax) to extend by 5 years (till 31 December </w:t>
      </w:r>
      <w:r w:rsidRPr="0013030B">
        <w:rPr>
          <w:lang w:bidi="ta-IN"/>
        </w:rPr>
        <w:t>2028) the period within which qualifying debt securities are to be issued for subsection (20</w:t>
      </w:r>
      <w:proofErr w:type="gramStart"/>
      <w:r w:rsidRPr="0013030B">
        <w:rPr>
          <w:lang w:bidi="ta-IN"/>
        </w:rPr>
        <w:t>A)(</w:t>
      </w:r>
      <w:proofErr w:type="gramEnd"/>
      <w:r w:rsidRPr="0013030B">
        <w:rPr>
          <w:i/>
          <w:iCs/>
          <w:lang w:bidi="ta-IN"/>
        </w:rPr>
        <w:t>f</w:t>
      </w:r>
      <w:r w:rsidRPr="0013030B">
        <w:rPr>
          <w:lang w:bidi="ta-IN"/>
        </w:rPr>
        <w:t>)(ii) and (</w:t>
      </w:r>
      <w:r w:rsidRPr="0013030B">
        <w:rPr>
          <w:i/>
          <w:iCs/>
          <w:lang w:bidi="ta-IN"/>
        </w:rPr>
        <w:t>h</w:t>
      </w:r>
      <w:r w:rsidRPr="0013030B">
        <w:rPr>
          <w:lang w:bidi="ta-IN"/>
        </w:rPr>
        <w:t>) to apply. Under subsection (20</w:t>
      </w:r>
      <w:proofErr w:type="gramStart"/>
      <w:r w:rsidRPr="0013030B">
        <w:rPr>
          <w:lang w:bidi="ta-IN"/>
        </w:rPr>
        <w:t>A)(</w:t>
      </w:r>
      <w:proofErr w:type="gramEnd"/>
      <w:r w:rsidRPr="0013030B">
        <w:rPr>
          <w:i/>
          <w:iCs/>
          <w:lang w:bidi="ta-IN"/>
        </w:rPr>
        <w:t>f</w:t>
      </w:r>
      <w:r w:rsidRPr="0013030B">
        <w:rPr>
          <w:lang w:bidi="ta-IN"/>
        </w:rPr>
        <w:t>)(ii) and (</w:t>
      </w:r>
      <w:r w:rsidRPr="0013030B">
        <w:rPr>
          <w:i/>
          <w:iCs/>
          <w:lang w:bidi="ta-IN"/>
        </w:rPr>
        <w:t>h</w:t>
      </w:r>
      <w:r w:rsidRPr="0013030B">
        <w:rPr>
          <w:lang w:bidi="ta-IN"/>
        </w:rPr>
        <w:t xml:space="preserve">), </w:t>
      </w:r>
      <w:r w:rsidRPr="0013030B">
        <w:rPr>
          <w:color w:val="000000" w:themeColor="text1"/>
          <w:lang w:bidi="ta-IN"/>
        </w:rPr>
        <w:t xml:space="preserve">a distribution by a designated unit trust to a unit holder out of certain income from qualifying debt securities, that do not form part of the statutory income of the designated unit trust because of section 35(12), is treated as the income of the unit holder unless the unit holder is a foreign investor. </w:t>
      </w:r>
    </w:p>
    <w:p w14:paraId="6D70381F" w14:textId="54CBAB1F" w:rsidR="004A7B29" w:rsidRPr="0013030B" w:rsidRDefault="004A7B29" w:rsidP="004A7B29">
      <w:pPr>
        <w:pStyle w:val="ExpSectionText1"/>
        <w:rPr>
          <w:color w:val="000000" w:themeColor="text1"/>
          <w:lang w:bidi="ta-IN"/>
        </w:rPr>
      </w:pPr>
      <w:r w:rsidRPr="0013030B">
        <w:rPr>
          <w:color w:val="000000" w:themeColor="text1"/>
          <w:lang w:bidi="ta-IN"/>
        </w:rPr>
        <w:t xml:space="preserve">Clause </w:t>
      </w:r>
      <w:r w:rsidR="001A371C" w:rsidRPr="0013030B">
        <w:rPr>
          <w:color w:val="000000" w:themeColor="text1"/>
          <w:lang w:bidi="ta-IN"/>
        </w:rPr>
        <w:t>2</w:t>
      </w:r>
      <w:r w:rsidRPr="0013030B">
        <w:rPr>
          <w:color w:val="000000" w:themeColor="text1"/>
          <w:lang w:bidi="ta-IN"/>
        </w:rPr>
        <w:t xml:space="preserve"> also replaces (as types of income qualifying for the tax treatment under subsection (20A)) the terms “break cost” and “prepayment fee” in section 10(20</w:t>
      </w:r>
      <w:proofErr w:type="gramStart"/>
      <w:r w:rsidRPr="0013030B">
        <w:rPr>
          <w:color w:val="000000" w:themeColor="text1"/>
          <w:lang w:bidi="ta-IN"/>
        </w:rPr>
        <w:t>A)(</w:t>
      </w:r>
      <w:proofErr w:type="gramEnd"/>
      <w:r w:rsidRPr="0013030B">
        <w:rPr>
          <w:i/>
          <w:iCs/>
          <w:color w:val="000000" w:themeColor="text1"/>
          <w:lang w:bidi="ta-IN"/>
        </w:rPr>
        <w:t>h</w:t>
      </w:r>
      <w:r w:rsidRPr="0013030B">
        <w:rPr>
          <w:color w:val="000000" w:themeColor="text1"/>
          <w:lang w:bidi="ta-IN"/>
        </w:rPr>
        <w:t>) with “early redemption fee”. Early redemption fee covers all payments relating to an early redemption of debt securities, including break cost and prepayment fee.</w:t>
      </w:r>
    </w:p>
    <w:p w14:paraId="6BCE9F1A" w14:textId="7457F967" w:rsidR="007655A4" w:rsidRPr="0013030B" w:rsidRDefault="00390683" w:rsidP="007655A4">
      <w:pPr>
        <w:pStyle w:val="ExpSectionText1"/>
        <w:rPr>
          <w:color w:val="000000" w:themeColor="text1"/>
          <w:lang w:bidi="ta-IN"/>
        </w:rPr>
      </w:pPr>
      <w:r w:rsidRPr="0013030B">
        <w:rPr>
          <w:color w:val="000000" w:themeColor="text1"/>
          <w:lang w:bidi="ta-IN"/>
        </w:rPr>
        <w:t xml:space="preserve">Finally, clause </w:t>
      </w:r>
      <w:r w:rsidR="001A371C" w:rsidRPr="0013030B">
        <w:rPr>
          <w:color w:val="000000" w:themeColor="text1"/>
          <w:lang w:bidi="ta-IN"/>
        </w:rPr>
        <w:t>2</w:t>
      </w:r>
      <w:r w:rsidR="007655A4" w:rsidRPr="0013030B">
        <w:rPr>
          <w:color w:val="000000" w:themeColor="text1"/>
          <w:lang w:bidi="ta-IN"/>
        </w:rPr>
        <w:t xml:space="preserve"> amends section 10 to update the references in subsection (26) to include sections 12A, 12AB, 12E, 12H and 12HA of the Child Development Co</w:t>
      </w:r>
      <w:r w:rsidR="007655A4" w:rsidRPr="0013030B">
        <w:rPr>
          <w:color w:val="000000" w:themeColor="text1"/>
          <w:lang w:bidi="ta-IN"/>
        </w:rPr>
        <w:noBreakHyphen/>
        <w:t>Savings Act 2001.</w:t>
      </w:r>
    </w:p>
    <w:p w14:paraId="05260137" w14:textId="2E81128D" w:rsidR="004A7B29" w:rsidRPr="0013030B" w:rsidRDefault="004A7B29" w:rsidP="004A7B29">
      <w:pPr>
        <w:pStyle w:val="ExpSectionText1"/>
      </w:pPr>
      <w:r w:rsidRPr="0013030B">
        <w:t xml:space="preserve">Clause </w:t>
      </w:r>
      <w:r w:rsidR="001A371C" w:rsidRPr="0013030B">
        <w:t>3</w:t>
      </w:r>
      <w:r w:rsidRPr="0013030B">
        <w:t xml:space="preserve"> amends section 10B (Excess provident fund contributions, etc., deemed to be income) to change the various amounts of Central Provident Fund (CPF) contributions by an employer for an employee that are to be exempt from tax. The amendment is necessitated by the phased increase in the monthly salary ceiling for compulsory CPF contributions from the present $6,000 to $8,000 in 2026</w:t>
      </w:r>
      <w:r w:rsidR="00390683" w:rsidRPr="0013030B">
        <w:t>,</w:t>
      </w:r>
      <w:r w:rsidRPr="0013030B">
        <w:t xml:space="preserve"> </w:t>
      </w:r>
      <w:r w:rsidR="00390683" w:rsidRPr="0013030B">
        <w:t xml:space="preserve">as </w:t>
      </w:r>
      <w:r w:rsidRPr="0013030B">
        <w:t xml:space="preserve">announced in the 2023 Budget Statement. </w:t>
      </w:r>
    </w:p>
    <w:p w14:paraId="75064995" w14:textId="11FD5EDA" w:rsidR="00B253FA" w:rsidRPr="0013030B" w:rsidRDefault="00B253FA" w:rsidP="004A7B29">
      <w:pPr>
        <w:pStyle w:val="ExpSectionText1"/>
        <w:rPr>
          <w:lang w:bidi="ta-IN"/>
        </w:rPr>
      </w:pPr>
      <w:r w:rsidRPr="0013030B">
        <w:rPr>
          <w:lang w:bidi="ta-IN"/>
        </w:rPr>
        <w:t xml:space="preserve">Clause </w:t>
      </w:r>
      <w:r w:rsidR="001A371C" w:rsidRPr="0013030B">
        <w:rPr>
          <w:lang w:bidi="ta-IN"/>
        </w:rPr>
        <w:t>4</w:t>
      </w:r>
      <w:r w:rsidRPr="0013030B">
        <w:rPr>
          <w:lang w:bidi="ta-IN"/>
        </w:rPr>
        <w:t xml:space="preserve"> replaces certain words in section 10G (</w:t>
      </w:r>
      <w:r w:rsidR="00BC47B5" w:rsidRPr="0013030B">
        <w:rPr>
          <w:lang w:bidi="ta-IN"/>
        </w:rPr>
        <w:t>Withdrawals</w:t>
      </w:r>
      <w:r w:rsidRPr="0013030B">
        <w:rPr>
          <w:lang w:bidi="ta-IN"/>
        </w:rPr>
        <w:t xml:space="preserve"> from Supplementary Retirement Scheme) to make the language more inclusive. There is no change to the substance of the section.</w:t>
      </w:r>
    </w:p>
    <w:p w14:paraId="392C3459" w14:textId="5EAB14DE" w:rsidR="00EB2FC9" w:rsidRPr="0013030B" w:rsidRDefault="00104C1E" w:rsidP="00104C1E">
      <w:pPr>
        <w:pStyle w:val="ExpSectionText1"/>
        <w:rPr>
          <w:color w:val="000000" w:themeColor="text1"/>
          <w:lang w:bidi="ta-IN"/>
        </w:rPr>
      </w:pPr>
      <w:r w:rsidRPr="0013030B">
        <w:rPr>
          <w:color w:val="000000" w:themeColor="text1"/>
          <w:lang w:bidi="ta-IN"/>
        </w:rPr>
        <w:t>Clause 5 introduces a new section 10K to provide the tax treatment for income derived by an approved covered bond company from a cover pool for covered bonds issued by a bank incorporated in Singapore, being a cover pool which</w:t>
      </w:r>
      <w:r w:rsidR="00A108DF" w:rsidRPr="0013030B">
        <w:rPr>
          <w:color w:val="000000" w:themeColor="text1"/>
          <w:lang w:bidi="ta-IN"/>
        </w:rPr>
        <w:t xml:space="preserve"> the bank transferred to </w:t>
      </w:r>
      <w:r w:rsidRPr="0013030B">
        <w:rPr>
          <w:color w:val="000000" w:themeColor="text1"/>
          <w:lang w:bidi="ta-IN"/>
        </w:rPr>
        <w:t xml:space="preserve">the approved covered bond company under a covered bond transaction during the period from 15 February 2023 to 31 December 2028 (both dates inclusive). Subject to the conditions in rules made under section 7, any income derived by the approved covered bond company from the cover pool is treated as income of the bank that is chargeable to tax for the year of assessment relating to the basis period in which the income is derived. </w:t>
      </w:r>
    </w:p>
    <w:p w14:paraId="73E44688" w14:textId="20589519" w:rsidR="00104C1E" w:rsidRPr="0013030B" w:rsidRDefault="00B25D28" w:rsidP="00104C1E">
      <w:pPr>
        <w:pStyle w:val="ExpSectionText1"/>
        <w:rPr>
          <w:color w:val="000000" w:themeColor="text1"/>
          <w:lang w:bidi="ta-IN"/>
        </w:rPr>
      </w:pPr>
      <w:r w:rsidRPr="0013030B">
        <w:rPr>
          <w:color w:val="000000" w:themeColor="text1"/>
          <w:lang w:bidi="ta-IN"/>
        </w:rPr>
        <w:lastRenderedPageBreak/>
        <w:t xml:space="preserve">Clause </w:t>
      </w:r>
      <w:r w:rsidR="00104C1E" w:rsidRPr="0013030B">
        <w:rPr>
          <w:color w:val="000000" w:themeColor="text1"/>
          <w:lang w:bidi="ta-IN"/>
        </w:rPr>
        <w:t>6 inserts</w:t>
      </w:r>
      <w:r w:rsidR="00991476" w:rsidRPr="0013030B">
        <w:rPr>
          <w:color w:val="000000" w:themeColor="text1"/>
          <w:lang w:bidi="ta-IN"/>
        </w:rPr>
        <w:t xml:space="preserve"> a</w:t>
      </w:r>
      <w:r w:rsidR="00104C1E" w:rsidRPr="0013030B">
        <w:rPr>
          <w:color w:val="000000" w:themeColor="text1"/>
          <w:lang w:bidi="ta-IN"/>
        </w:rPr>
        <w:t xml:space="preserve"> new section 10L (Gains of a relevant entity from the sale of foreign assets) to treat gains received in Singapore by a relevant entity from the sale of immovable or movable property situated outside Singapore (referred to in the section as foreign assets) as income chargeable with tax. This section applies if the gains would not otherwise be treated as income or if the gains would otherwise be exempt from tax under the Act. </w:t>
      </w:r>
    </w:p>
    <w:p w14:paraId="1772C1D3" w14:textId="77777777" w:rsidR="00104C1E" w:rsidRPr="0013030B" w:rsidRDefault="00104C1E" w:rsidP="00104C1E">
      <w:pPr>
        <w:pStyle w:val="ExpSectionText1"/>
        <w:rPr>
          <w:color w:val="000000" w:themeColor="text1"/>
          <w:lang w:bidi="ta-IN"/>
        </w:rPr>
      </w:pPr>
      <w:r w:rsidRPr="0013030B">
        <w:rPr>
          <w:color w:val="000000" w:themeColor="text1"/>
          <w:lang w:bidi="ta-IN"/>
        </w:rPr>
        <w:t>This section only applies to entities that are part of a multinational group and that do not have reasonable economic substance in Singapore, based on (among other things) the number, qualifications and experience of its employees, the amount of business expenditure incurred in Singapore by the entity and whether its key business decisions are made in Singapore. A group of entities that only have business operations in Singapore is not subject to this section. This section also does not apply to any sale or disposal of foreign assets by financial institutions or entities under certain tax incentive schemes, or to gains received in Singapore by individuals.</w:t>
      </w:r>
    </w:p>
    <w:p w14:paraId="28827D37" w14:textId="77777777" w:rsidR="00104C1E" w:rsidRPr="0013030B" w:rsidRDefault="00104C1E" w:rsidP="00104C1E">
      <w:pPr>
        <w:pStyle w:val="ExpSectionText1"/>
        <w:rPr>
          <w:color w:val="000000" w:themeColor="text1"/>
          <w:lang w:bidi="ta-IN"/>
        </w:rPr>
      </w:pPr>
      <w:r w:rsidRPr="0013030B">
        <w:rPr>
          <w:color w:val="000000" w:themeColor="text1"/>
          <w:lang w:bidi="ta-IN"/>
        </w:rPr>
        <w:t xml:space="preserve">Only the net </w:t>
      </w:r>
      <w:proofErr w:type="gramStart"/>
      <w:r w:rsidRPr="0013030B">
        <w:rPr>
          <w:color w:val="000000" w:themeColor="text1"/>
          <w:lang w:bidi="ta-IN"/>
        </w:rPr>
        <w:t>amount</w:t>
      </w:r>
      <w:proofErr w:type="gramEnd"/>
      <w:r w:rsidRPr="0013030B">
        <w:rPr>
          <w:color w:val="000000" w:themeColor="text1"/>
          <w:lang w:bidi="ta-IN"/>
        </w:rPr>
        <w:t xml:space="preserve"> of gains (after deducting relevant expenditure) that are received in Singapore or deemed to be received in Singapore is taxable. </w:t>
      </w:r>
    </w:p>
    <w:p w14:paraId="4D030506" w14:textId="3CAD15C1" w:rsidR="00B25D28" w:rsidRPr="0013030B" w:rsidRDefault="00104C1E" w:rsidP="00104C1E">
      <w:pPr>
        <w:pStyle w:val="ExpSectionText1"/>
        <w:rPr>
          <w:color w:val="000000" w:themeColor="text1"/>
          <w:lang w:bidi="ta-IN"/>
        </w:rPr>
      </w:pPr>
      <w:r w:rsidRPr="0013030B">
        <w:rPr>
          <w:color w:val="000000" w:themeColor="text1"/>
          <w:lang w:bidi="ta-IN"/>
        </w:rPr>
        <w:t>Where the sale of the foreign asset is at a price less than the open market price of the foreign asset, the Comptroller may treat as the amount of gain received in Singapore, the open market price of the foreign asset.</w:t>
      </w:r>
    </w:p>
    <w:p w14:paraId="1E096071" w14:textId="4F6A7C8D" w:rsidR="004A7B29" w:rsidRPr="0013030B" w:rsidRDefault="004A7B29" w:rsidP="004A7B29">
      <w:pPr>
        <w:pStyle w:val="ExpSectionText1"/>
        <w:rPr>
          <w:lang w:bidi="ta-IN"/>
        </w:rPr>
      </w:pPr>
      <w:r w:rsidRPr="0013030B">
        <w:rPr>
          <w:lang w:bidi="ta-IN"/>
        </w:rPr>
        <w:t xml:space="preserve">Clause </w:t>
      </w:r>
      <w:r w:rsidR="00B25D28" w:rsidRPr="0013030B">
        <w:rPr>
          <w:lang w:bidi="ta-IN"/>
        </w:rPr>
        <w:t>7</w:t>
      </w:r>
      <w:r w:rsidRPr="0013030B">
        <w:rPr>
          <w:lang w:bidi="ta-IN"/>
        </w:rPr>
        <w:t xml:space="preserve"> amends section 13 (Exempt income) —</w:t>
      </w:r>
    </w:p>
    <w:p w14:paraId="68C59123" w14:textId="07FBCD28" w:rsidR="004A7B29" w:rsidRPr="0013030B" w:rsidRDefault="004A7B29" w:rsidP="004A7B29">
      <w:pPr>
        <w:pStyle w:val="ExpSectionTexta"/>
        <w:rPr>
          <w:color w:val="auto"/>
        </w:rPr>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 xml:space="preserve">to extend by five years the last date (till 31 December 2028) on which qualifying debt securities must be </w:t>
      </w:r>
      <w:r w:rsidRPr="0013030B">
        <w:rPr>
          <w:color w:val="auto"/>
        </w:rPr>
        <w:t>issued for certain income derived by certain person</w:t>
      </w:r>
      <w:r w:rsidR="000478F9" w:rsidRPr="0013030B">
        <w:rPr>
          <w:color w:val="auto"/>
        </w:rPr>
        <w:t>s</w:t>
      </w:r>
      <w:r w:rsidRPr="0013030B">
        <w:rPr>
          <w:color w:val="auto"/>
        </w:rPr>
        <w:t xml:space="preserve"> from those debt securities to be exempt from tax exemption under that </w:t>
      </w:r>
      <w:proofErr w:type="gramStart"/>
      <w:r w:rsidRPr="0013030B">
        <w:rPr>
          <w:color w:val="auto"/>
        </w:rPr>
        <w:t>section;</w:t>
      </w:r>
      <w:proofErr w:type="gramEnd"/>
      <w:r w:rsidRPr="0013030B">
        <w:rPr>
          <w:color w:val="auto"/>
        </w:rPr>
        <w:t xml:space="preserve">  </w:t>
      </w:r>
    </w:p>
    <w:p w14:paraId="7E5DCD7E" w14:textId="1ABA1594" w:rsidR="004A7B29" w:rsidRPr="0013030B" w:rsidRDefault="004A7B29" w:rsidP="004A7B29">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b</w:t>
      </w:r>
      <w:r w:rsidR="006B3BD2" w:rsidRPr="0013030B">
        <w:rPr>
          <w:color w:val="auto"/>
        </w:rPr>
        <w:t>)</w:t>
      </w:r>
      <w:r w:rsidRPr="0013030B">
        <w:rPr>
          <w:color w:val="auto"/>
        </w:rPr>
        <w:fldChar w:fldCharType="end"/>
      </w:r>
      <w:r w:rsidRPr="0013030B">
        <w:rPr>
          <w:color w:val="auto"/>
        </w:rPr>
        <w:tab/>
        <w:t xml:space="preserve">to replace the terms “break cost” and “prepayment fee” with the term “early redemption fee” and to amend the definition of “redemption premium” to provide clarity that all payments in relation to an early redemption of qualifying debt securities, qualifying project debt securities or other debt securities qualify for tax exemption under that </w:t>
      </w:r>
      <w:proofErr w:type="gramStart"/>
      <w:r w:rsidRPr="0013030B">
        <w:rPr>
          <w:color w:val="auto"/>
        </w:rPr>
        <w:t>section;</w:t>
      </w:r>
      <w:proofErr w:type="gramEnd"/>
      <w:r w:rsidRPr="0013030B">
        <w:rPr>
          <w:color w:val="auto"/>
        </w:rPr>
        <w:t xml:space="preserve"> </w:t>
      </w:r>
    </w:p>
    <w:p w14:paraId="6FA15C8C" w14:textId="78BE84B1" w:rsidR="004A7B29" w:rsidRPr="0013030B" w:rsidRDefault="004A7B29" w:rsidP="004A7B29">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c</w:t>
      </w:r>
      <w:r w:rsidR="006B3BD2" w:rsidRPr="0013030B">
        <w:rPr>
          <w:color w:val="auto"/>
        </w:rPr>
        <w:t>)</w:t>
      </w:r>
      <w:r w:rsidRPr="0013030B">
        <w:rPr>
          <w:color w:val="auto"/>
        </w:rPr>
        <w:fldChar w:fldCharType="end"/>
      </w:r>
      <w:r w:rsidRPr="0013030B">
        <w:rPr>
          <w:color w:val="auto"/>
        </w:rPr>
        <w:tab/>
        <w:t>to provide that, for the purpose of the tax exemption, qualifying debt securities may be arranged by persons specified in the new paragraphs (</w:t>
      </w:r>
      <w:r w:rsidRPr="0013030B">
        <w:rPr>
          <w:i/>
          <w:iCs/>
          <w:color w:val="auto"/>
        </w:rPr>
        <w:t>b</w:t>
      </w:r>
      <w:r w:rsidRPr="0013030B">
        <w:rPr>
          <w:color w:val="auto"/>
        </w:rPr>
        <w:t>)(v) and (</w:t>
      </w:r>
      <w:r w:rsidRPr="0013030B">
        <w:rPr>
          <w:i/>
          <w:iCs/>
          <w:color w:val="auto"/>
        </w:rPr>
        <w:t>c</w:t>
      </w:r>
      <w:r w:rsidRPr="0013030B">
        <w:rPr>
          <w:color w:val="auto"/>
        </w:rPr>
        <w:t xml:space="preserve">)(iv) (called in this paragraph specified persons) of the definition of “qualifying debt securities” for securities issued during the period from 15 February 2023 to 31 December 2023 (both dates inclusive). However, for securities issued during the period from 1 January 2024 to 31 December 2028, they must be arranged by specified persons </w:t>
      </w:r>
      <w:proofErr w:type="gramStart"/>
      <w:r w:rsidRPr="0013030B">
        <w:rPr>
          <w:color w:val="auto"/>
        </w:rPr>
        <w:t>in order to</w:t>
      </w:r>
      <w:proofErr w:type="gramEnd"/>
      <w:r w:rsidRPr="0013030B">
        <w:rPr>
          <w:color w:val="auto"/>
        </w:rPr>
        <w:t xml:space="preserve"> be “qualifying debt securities”; and</w:t>
      </w:r>
    </w:p>
    <w:p w14:paraId="1C6857C7" w14:textId="4C87EC65"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d</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d</w:t>
      </w:r>
      <w:r w:rsidR="006B3BD2" w:rsidRPr="0013030B">
        <w:t>)</w:t>
      </w:r>
      <w:r w:rsidRPr="0013030B">
        <w:fldChar w:fldCharType="end"/>
      </w:r>
      <w:r w:rsidRPr="0013030B">
        <w:tab/>
        <w:t xml:space="preserve">to provide that for debt securities issued by a Special Purpose Reinsurance </w:t>
      </w:r>
      <w:r w:rsidRPr="0013030B">
        <w:rPr>
          <w:color w:val="auto"/>
        </w:rPr>
        <w:t xml:space="preserve">Vehicle (commonly known as insurance-linked securities) </w:t>
      </w:r>
      <w:r w:rsidRPr="0013030B">
        <w:rPr>
          <w:color w:val="auto"/>
        </w:rPr>
        <w:lastRenderedPageBreak/>
        <w:t xml:space="preserve">on or after 1 January 2024 to qualify as “qualifying debt securities” for the purposes of the section, 30% of the costs incurred in relation to the issue of the securities must be paid to persons </w:t>
      </w:r>
      <w:r w:rsidRPr="0013030B">
        <w:t xml:space="preserve">or partnerships carrying on any trade, </w:t>
      </w:r>
      <w:proofErr w:type="gramStart"/>
      <w:r w:rsidRPr="0013030B">
        <w:t>business</w:t>
      </w:r>
      <w:proofErr w:type="gramEnd"/>
      <w:r w:rsidRPr="0013030B">
        <w:t xml:space="preserve"> or profession in Singapore. This is an increase from the existing threshold of 20% of the issue costs.</w:t>
      </w:r>
    </w:p>
    <w:p w14:paraId="404E6524" w14:textId="7F7FEF15" w:rsidR="00EB2FC9" w:rsidRPr="0013030B" w:rsidRDefault="00EB2FC9" w:rsidP="00EB2FC9">
      <w:pPr>
        <w:pStyle w:val="ExpSectionText1"/>
        <w:rPr>
          <w:color w:val="000000" w:themeColor="text1"/>
          <w:lang w:bidi="ta-IN"/>
        </w:rPr>
      </w:pPr>
      <w:r w:rsidRPr="0013030B">
        <w:rPr>
          <w:color w:val="000000" w:themeColor="text1"/>
          <w:lang w:bidi="ta-IN"/>
        </w:rPr>
        <w:t xml:space="preserve">Clause </w:t>
      </w:r>
      <w:r w:rsidR="00B25D28" w:rsidRPr="0013030B">
        <w:rPr>
          <w:color w:val="000000" w:themeColor="text1"/>
          <w:lang w:bidi="ta-IN"/>
        </w:rPr>
        <w:t>8</w:t>
      </w:r>
      <w:r w:rsidRPr="0013030B">
        <w:rPr>
          <w:color w:val="000000" w:themeColor="text1"/>
          <w:lang w:bidi="ta-IN"/>
        </w:rPr>
        <w:t xml:space="preserve"> amends section 13M (Exemption of income derived from asset securitisation transaction) to extend by 5 years (till 31 December 2028) the period within which an asset securitisation transaction must be entered into </w:t>
      </w:r>
      <w:proofErr w:type="gramStart"/>
      <w:r w:rsidRPr="0013030B">
        <w:rPr>
          <w:color w:val="000000" w:themeColor="text1"/>
          <w:lang w:bidi="ta-IN"/>
        </w:rPr>
        <w:t>in order for</w:t>
      </w:r>
      <w:proofErr w:type="gramEnd"/>
      <w:r w:rsidRPr="0013030B">
        <w:rPr>
          <w:color w:val="000000" w:themeColor="text1"/>
          <w:lang w:bidi="ta-IN"/>
        </w:rPr>
        <w:t xml:space="preserve"> income derived from it to enjoy tax exemption under that section.</w:t>
      </w:r>
    </w:p>
    <w:p w14:paraId="02151C55" w14:textId="1E0B7F49" w:rsidR="0030450A" w:rsidRPr="0013030B" w:rsidRDefault="0030450A" w:rsidP="0030450A">
      <w:pPr>
        <w:pStyle w:val="ExpSectionText1"/>
        <w:rPr>
          <w:color w:val="000000" w:themeColor="text1"/>
          <w:lang w:bidi="ta-IN"/>
        </w:rPr>
      </w:pPr>
      <w:r w:rsidRPr="0013030B">
        <w:rPr>
          <w:color w:val="000000" w:themeColor="text1"/>
          <w:lang w:bidi="ta-IN"/>
        </w:rPr>
        <w:t>Clause</w:t>
      </w:r>
      <w:r w:rsidR="001A371C" w:rsidRPr="0013030B">
        <w:rPr>
          <w:color w:val="000000" w:themeColor="text1"/>
          <w:lang w:bidi="ta-IN"/>
        </w:rPr>
        <w:t xml:space="preserve"> </w:t>
      </w:r>
      <w:r w:rsidR="00104C1E" w:rsidRPr="0013030B">
        <w:rPr>
          <w:color w:val="000000" w:themeColor="text1"/>
          <w:lang w:bidi="ta-IN"/>
        </w:rPr>
        <w:t>9</w:t>
      </w:r>
      <w:r w:rsidRPr="0013030B">
        <w:rPr>
          <w:color w:val="000000" w:themeColor="text1"/>
          <w:lang w:bidi="ta-IN"/>
        </w:rPr>
        <w:t xml:space="preserve"> inserts a new section 13QA (Exemption of estate income received by beneficiary, etc.) to exempt from tax any share of the statutory income of an estate administered in Singapore received by, distributed </w:t>
      </w:r>
      <w:proofErr w:type="gramStart"/>
      <w:r w:rsidRPr="0013030B">
        <w:rPr>
          <w:color w:val="000000" w:themeColor="text1"/>
          <w:lang w:bidi="ta-IN"/>
        </w:rPr>
        <w:t>to</w:t>
      </w:r>
      <w:proofErr w:type="gramEnd"/>
      <w:r w:rsidRPr="0013030B">
        <w:rPr>
          <w:color w:val="000000" w:themeColor="text1"/>
          <w:lang w:bidi="ta-IN"/>
        </w:rPr>
        <w:t xml:space="preserve"> or applied to the benefit of a beneficiary resident in Singapore, if the income would have been exempt from tax had it been derived or received directly by the beneficiary. The amendment accords such a beneficiary the same tax treatment under section 13Q in respect of the share of any statutory income of a trust administered in Singapore to which a Singapore resident beneficiary is entitled.</w:t>
      </w:r>
    </w:p>
    <w:p w14:paraId="52AF5A05" w14:textId="03189D88" w:rsidR="00C820D9" w:rsidRPr="0013030B" w:rsidRDefault="00C820D9" w:rsidP="00C820D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104C1E" w:rsidRPr="0013030B">
        <w:t>0</w:t>
      </w:r>
      <w:r w:rsidRPr="0013030B">
        <w:t xml:space="preserve"> amends section 14A (Deduction for costs for protecting intellectual property), as part of the Enterprise Innovation Scheme —</w:t>
      </w:r>
    </w:p>
    <w:p w14:paraId="2C1D4F41" w14:textId="7DCF1568" w:rsidR="00C820D9" w:rsidRPr="0013030B" w:rsidRDefault="00C820D9" w:rsidP="00C820D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 xml:space="preserve">to extend to the year of assessment 2028, the period in which a deduction for qualifying intellectual property registration costs incurred for the purposes of a trade or business is allowed; and </w:t>
      </w:r>
    </w:p>
    <w:p w14:paraId="678C1D02" w14:textId="688426EB" w:rsidR="00C820D9" w:rsidRPr="0013030B" w:rsidRDefault="00C820D9" w:rsidP="00C820D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to enhance the deduction to 300% for up to $400,000</w:t>
      </w:r>
      <w:r w:rsidR="0098278E" w:rsidRPr="0013030B">
        <w:t xml:space="preserve"> of those costs,</w:t>
      </w:r>
      <w:r w:rsidRPr="0013030B">
        <w:t xml:space="preserve"> for each year of assessment between the years of assessment 2024 and 2028 (both years inclusive).</w:t>
      </w:r>
    </w:p>
    <w:p w14:paraId="0CBAC69D" w14:textId="488C038D" w:rsidR="004A7B29" w:rsidRPr="0013030B" w:rsidRDefault="004A7B29" w:rsidP="004A7B29">
      <w:pPr>
        <w:pStyle w:val="ExpSectionText1"/>
      </w:pPr>
      <w:r w:rsidRPr="0013030B">
        <w:t xml:space="preserve">Clause </w:t>
      </w:r>
      <w:r w:rsidR="001A371C" w:rsidRPr="0013030B">
        <w:t>1</w:t>
      </w:r>
      <w:r w:rsidR="00104C1E" w:rsidRPr="0013030B">
        <w:t>1</w:t>
      </w:r>
      <w:r w:rsidRPr="0013030B">
        <w:t xml:space="preserve"> amends section 14B (Further deduction for expenses relating to approved trade fairs, </w:t>
      </w:r>
      <w:proofErr w:type="gramStart"/>
      <w:r w:rsidRPr="0013030B">
        <w:t>exhibitions</w:t>
      </w:r>
      <w:proofErr w:type="gramEnd"/>
      <w:r w:rsidRPr="0013030B">
        <w:t xml:space="preserve"> or trade </w:t>
      </w:r>
      <w:r w:rsidR="00BC47B5" w:rsidRPr="0013030B">
        <w:t>missions</w:t>
      </w:r>
      <w:r w:rsidRPr="0013030B">
        <w:t xml:space="preserve"> or to maintenance of overseas trade office) to allow a deduction for expenses incurred by an approved firm or company in connection with the use of an electronic medium (called an electronic marketplace) to trade goods or provide services in a foreign country. </w:t>
      </w:r>
    </w:p>
    <w:p w14:paraId="74623F70" w14:textId="445D0307" w:rsidR="004A7B29" w:rsidRPr="0013030B" w:rsidRDefault="004A7B29" w:rsidP="004A7B29">
      <w:pPr>
        <w:pStyle w:val="ExpSectionText1"/>
      </w:pPr>
      <w:r w:rsidRPr="0013030B">
        <w:t>The expenses include expenses for the creation and maintenance of an account with the electronic marketplace, expenses for promotion campaigns and expenses for engaging a third party to provide advisory services.</w:t>
      </w:r>
    </w:p>
    <w:p w14:paraId="3F49F644" w14:textId="0A44A46A" w:rsidR="007763D6" w:rsidRPr="0013030B" w:rsidRDefault="462CA9F7" w:rsidP="004A7B29">
      <w:pPr>
        <w:pStyle w:val="ExpSectionText1"/>
      </w:pPr>
      <w:r w:rsidRPr="0013030B">
        <w:t xml:space="preserve">Clause </w:t>
      </w:r>
      <w:r w:rsidR="007D7AF5" w:rsidRPr="0013030B">
        <w:t>12</w:t>
      </w:r>
      <w:r w:rsidRPr="0013030B">
        <w:t xml:space="preserve"> amends section 14C (Expenditure on research and development) </w:t>
      </w:r>
      <w:r w:rsidR="6BD89E45" w:rsidRPr="0013030B">
        <w:t xml:space="preserve">as part of the Enterprise Innovation Scheme </w:t>
      </w:r>
      <w:r w:rsidRPr="0013030B">
        <w:t>to extend to the year of assessment 2028, the period in which a deduction is allowed for any expenditure incurred by a person on research and development in Singapore that is not related to the person’s trade or business.</w:t>
      </w:r>
    </w:p>
    <w:p w14:paraId="65515F13" w14:textId="64C84C41" w:rsidR="007763D6" w:rsidRPr="0013030B" w:rsidRDefault="007763D6" w:rsidP="007763D6">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7D7AF5" w:rsidRPr="0013030B">
        <w:t>13</w:t>
      </w:r>
      <w:r w:rsidRPr="0013030B">
        <w:t xml:space="preserve"> amends section 14D (Enhanced deduction for qualifying expenditure on research and development) as part of the Enterprise Innovation Scheme —</w:t>
      </w:r>
    </w:p>
    <w:p w14:paraId="478B91F6" w14:textId="5D10AF41" w:rsidR="007763D6" w:rsidRPr="0013030B" w:rsidRDefault="007763D6" w:rsidP="007763D6">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r>
      <w:r w:rsidR="00D10AC8" w:rsidRPr="0013030B">
        <w:t>t</w:t>
      </w:r>
      <w:r w:rsidRPr="0013030B">
        <w:t xml:space="preserve">o extend to the year of assessment 2028, the period in which an enhanced deduction of 150% is allowed for qualifying expenditure on research and development; and </w:t>
      </w:r>
    </w:p>
    <w:p w14:paraId="4BAD11CF" w14:textId="22A9C002" w:rsidR="007763D6" w:rsidRPr="0013030B" w:rsidRDefault="007763D6" w:rsidP="007763D6">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to provide for a further deduction of 150% for up to $400,000 of qualifying expenditure on research and development</w:t>
      </w:r>
      <w:r w:rsidR="0019769E" w:rsidRPr="0013030B">
        <w:t xml:space="preserve">, </w:t>
      </w:r>
      <w:r w:rsidRPr="0013030B">
        <w:t>incurred during the basis period for each year of assessment from the years of assessment 2024 to 2028 (both years inclusive).</w:t>
      </w:r>
    </w:p>
    <w:p w14:paraId="0625EE90" w14:textId="3F12C8E9"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7D7AF5" w:rsidRPr="0013030B">
        <w:t>4</w:t>
      </w:r>
      <w:r w:rsidRPr="0013030B">
        <w:t xml:space="preserve"> inserts a new section 14EA as part of the Enterprise Innovation Scheme</w:t>
      </w:r>
      <w:r w:rsidR="0019769E" w:rsidRPr="0013030B">
        <w:t>,</w:t>
      </w:r>
      <w:r w:rsidRPr="0013030B">
        <w:t xml:space="preserve"> to provide a 400% deduction for up to $50,000 of qualifying expenditure paid by a person to an approved educational </w:t>
      </w:r>
      <w:r w:rsidR="007919DC" w:rsidRPr="0013030B">
        <w:t>or</w:t>
      </w:r>
      <w:r w:rsidRPr="0013030B">
        <w:t xml:space="preserve"> research institution for undertaking a qualifying innovation project together with the person during the basis period for each year of assessment from the years of assessment 2024 to 2028 (both years inclusive). The project must be certified by the approved educational </w:t>
      </w:r>
      <w:r w:rsidR="007919DC" w:rsidRPr="0013030B">
        <w:t>or</w:t>
      </w:r>
      <w:r w:rsidRPr="0013030B">
        <w:t xml:space="preserve"> research institution as one that predominantly involves the carrying out of one or more relevant activities (as defined). </w:t>
      </w:r>
    </w:p>
    <w:p w14:paraId="70E67FBD" w14:textId="5735B040"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However, a deduction under section 14EA is not allowed if a deduction or allowance has been allowed in respect of such expenditure under section 14, 14A, 14C, 14D, 14U or 19B. </w:t>
      </w:r>
    </w:p>
    <w:p w14:paraId="55BF5B56" w14:textId="1808D1D4"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In addition, the deduction is not </w:t>
      </w:r>
      <w:r w:rsidR="00BE3CE6" w:rsidRPr="0013030B">
        <w:t xml:space="preserve">allowed </w:t>
      </w:r>
      <w:r w:rsidRPr="0013030B">
        <w:t>if —</w:t>
      </w:r>
    </w:p>
    <w:p w14:paraId="291FDED1" w14:textId="3ADD5193" w:rsidR="002171A9" w:rsidRPr="0013030B" w:rsidRDefault="002171A9" w:rsidP="002171A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a trade or business of the person involves the carrying out of one or more relevant activities on behalf of another person; and</w:t>
      </w:r>
    </w:p>
    <w:p w14:paraId="5A3B8882" w14:textId="5419D89E" w:rsidR="002171A9" w:rsidRPr="0013030B" w:rsidRDefault="002171A9" w:rsidP="002171A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 xml:space="preserve">the qualifying innovation project is undertaken </w:t>
      </w:r>
      <w:proofErr w:type="gramStart"/>
      <w:r w:rsidRPr="0013030B">
        <w:t>in the course of</w:t>
      </w:r>
      <w:proofErr w:type="gramEnd"/>
      <w:r w:rsidRPr="0013030B">
        <w:t xml:space="preserve"> carrying on </w:t>
      </w:r>
      <w:r w:rsidR="007919DC" w:rsidRPr="0013030B">
        <w:t>that</w:t>
      </w:r>
      <w:r w:rsidRPr="0013030B">
        <w:t xml:space="preserve"> trade or business.</w:t>
      </w:r>
    </w:p>
    <w:p w14:paraId="782893AF" w14:textId="4ACE75ED" w:rsidR="004A7B29" w:rsidRPr="0013030B" w:rsidRDefault="004A7B29" w:rsidP="004A7B29">
      <w:pPr>
        <w:pStyle w:val="ExpSectionText1"/>
      </w:pPr>
      <w:r w:rsidRPr="0013030B">
        <w:t xml:space="preserve">Clause </w:t>
      </w:r>
      <w:r w:rsidR="001A371C" w:rsidRPr="0013030B">
        <w:t>1</w:t>
      </w:r>
      <w:r w:rsidR="007D7AF5" w:rsidRPr="0013030B">
        <w:t>5</w:t>
      </w:r>
      <w:r w:rsidRPr="0013030B">
        <w:t xml:space="preserve"> amends section 14F (Expenditure on building modifications for benefit of disabled employees) to provide that the last day on which any expenditure mentioned in section 14</w:t>
      </w:r>
      <w:proofErr w:type="gramStart"/>
      <w:r w:rsidRPr="0013030B">
        <w:t>F(</w:t>
      </w:r>
      <w:proofErr w:type="gramEnd"/>
      <w:r w:rsidRPr="0013030B">
        <w:t>1) may be approved for the purpose of a deduction under that section is 14 February 2023.</w:t>
      </w:r>
    </w:p>
    <w:p w14:paraId="65BBC8E2" w14:textId="0E4B3EB1" w:rsidR="004261F4" w:rsidRPr="0013030B" w:rsidRDefault="004261F4" w:rsidP="004261F4">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t xml:space="preserve">Clause  </w:t>
      </w:r>
      <w:r w:rsidR="001A371C" w:rsidRPr="0013030B">
        <w:rPr>
          <w:lang w:bidi="ta-IN"/>
        </w:rPr>
        <w:t>1</w:t>
      </w:r>
      <w:r w:rsidR="007D7AF5" w:rsidRPr="0013030B">
        <w:rPr>
          <w:lang w:bidi="ta-IN"/>
        </w:rPr>
        <w:t>6</w:t>
      </w:r>
      <w:r w:rsidRPr="0013030B">
        <w:rPr>
          <w:lang w:bidi="ta-IN"/>
        </w:rPr>
        <w:t xml:space="preserve"> amends section 14G (Provisions by banks and qualifying finance companies for doubtful debts and diminution in value of investments) to provide an exception to section 14G(2)(</w:t>
      </w:r>
      <w:r w:rsidRPr="0013030B">
        <w:rPr>
          <w:i/>
          <w:iCs/>
          <w:lang w:bidi="ta-IN"/>
        </w:rPr>
        <w:t>a</w:t>
      </w:r>
      <w:r w:rsidRPr="0013030B">
        <w:rPr>
          <w:lang w:bidi="ta-IN"/>
        </w:rPr>
        <w:t>) so that any of the following provisions</w:t>
      </w:r>
      <w:r w:rsidR="00BE5408" w:rsidRPr="0013030B">
        <w:rPr>
          <w:lang w:bidi="ta-IN"/>
        </w:rPr>
        <w:t xml:space="preserve"> and allowance</w:t>
      </w:r>
      <w:r w:rsidRPr="0013030B">
        <w:rPr>
          <w:lang w:bidi="ta-IN"/>
        </w:rPr>
        <w:t xml:space="preserve"> that is written back by a bank or qualifying finance company is not deemed as its trading receipt, but only if the amount of provision </w:t>
      </w:r>
      <w:r w:rsidR="00BE5408" w:rsidRPr="0013030B">
        <w:rPr>
          <w:lang w:bidi="ta-IN"/>
        </w:rPr>
        <w:t xml:space="preserve">or allowance </w:t>
      </w:r>
      <w:r w:rsidRPr="0013030B">
        <w:rPr>
          <w:lang w:bidi="ta-IN"/>
        </w:rPr>
        <w:t>that is written back is directly identifiable to any of the following provisions</w:t>
      </w:r>
      <w:r w:rsidR="00BE5408" w:rsidRPr="0013030B">
        <w:rPr>
          <w:lang w:bidi="ta-IN"/>
        </w:rPr>
        <w:t xml:space="preserve"> or allowance</w:t>
      </w:r>
      <w:r w:rsidRPr="0013030B">
        <w:rPr>
          <w:lang w:bidi="ta-IN"/>
        </w:rPr>
        <w:t>:</w:t>
      </w:r>
    </w:p>
    <w:p w14:paraId="70167BD0" w14:textId="0DC499D6" w:rsidR="004261F4" w:rsidRPr="0013030B" w:rsidRDefault="00E07541" w:rsidP="00E0754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r>
      <w:r w:rsidR="004261F4" w:rsidRPr="0013030B">
        <w:t>a provision made for expected credit losses of any loan that is not credit-impaired and is one mentioned in paragraph (</w:t>
      </w:r>
      <w:r w:rsidR="004261F4" w:rsidRPr="0013030B">
        <w:rPr>
          <w:i/>
          <w:iCs/>
        </w:rPr>
        <w:t>a</w:t>
      </w:r>
      <w:r w:rsidR="004261F4" w:rsidRPr="0013030B">
        <w:t>)(</w:t>
      </w:r>
      <w:proofErr w:type="spellStart"/>
      <w:r w:rsidR="004261F4" w:rsidRPr="0013030B">
        <w:t>i</w:t>
      </w:r>
      <w:proofErr w:type="spellEnd"/>
      <w:r w:rsidR="004261F4" w:rsidRPr="0013030B">
        <w:t>) to (</w:t>
      </w:r>
      <w:r w:rsidR="004261F4" w:rsidRPr="0013030B">
        <w:rPr>
          <w:i/>
          <w:iCs/>
        </w:rPr>
        <w:t>v</w:t>
      </w:r>
      <w:r w:rsidR="004261F4" w:rsidRPr="0013030B">
        <w:t xml:space="preserve">) of the new subsection (2CA), being losses that were recognised in accordance with FRS 109 or SFRS(I) 9 in the basis period for the year of assessment 2021 or any preceding year of </w:t>
      </w:r>
      <w:proofErr w:type="gramStart"/>
      <w:r w:rsidR="004261F4" w:rsidRPr="0013030B">
        <w:t>assessment;</w:t>
      </w:r>
      <w:proofErr w:type="gramEnd"/>
      <w:r w:rsidR="004261F4" w:rsidRPr="0013030B">
        <w:t xml:space="preserve"> </w:t>
      </w:r>
    </w:p>
    <w:p w14:paraId="2998C21D" w14:textId="6C324127" w:rsidR="004261F4" w:rsidRPr="0013030B" w:rsidRDefault="00E07541" w:rsidP="00E07541">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r>
      <w:r w:rsidR="004261F4" w:rsidRPr="0013030B">
        <w:t xml:space="preserve">a provision made for expected credit losses of securities issued or guaranteed by the Government or a foreign government that are not credit-impaired, being losses that were recognised in accordance with FRS 109 or SFRS(I) 9 in the basis period for the year of assessment 2021 or any preceding year of </w:t>
      </w:r>
      <w:proofErr w:type="gramStart"/>
      <w:r w:rsidR="004261F4" w:rsidRPr="0013030B">
        <w:t>assessment;</w:t>
      </w:r>
      <w:proofErr w:type="gramEnd"/>
    </w:p>
    <w:p w14:paraId="0F7263B3" w14:textId="505814EB" w:rsidR="004261F4" w:rsidRPr="0013030B" w:rsidRDefault="00E07541" w:rsidP="00E0754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c</w:t>
      </w:r>
      <w:r w:rsidR="006B3BD2" w:rsidRPr="0013030B">
        <w:t>)</w:t>
      </w:r>
      <w:r w:rsidRPr="0013030B">
        <w:fldChar w:fldCharType="end"/>
      </w:r>
      <w:r w:rsidRPr="0013030B">
        <w:tab/>
      </w:r>
      <w:r w:rsidR="004261F4" w:rsidRPr="0013030B">
        <w:t>an allowance for any loan or investment in securities mentioned in paragraph (</w:t>
      </w:r>
      <w:r w:rsidR="004261F4" w:rsidRPr="0013030B">
        <w:rPr>
          <w:i/>
          <w:iCs/>
        </w:rPr>
        <w:t>a</w:t>
      </w:r>
      <w:r w:rsidR="004261F4" w:rsidRPr="0013030B">
        <w:t>) or (</w:t>
      </w:r>
      <w:r w:rsidR="004261F4" w:rsidRPr="0013030B">
        <w:rPr>
          <w:i/>
          <w:iCs/>
        </w:rPr>
        <w:t>b</w:t>
      </w:r>
      <w:r w:rsidR="004261F4" w:rsidRPr="0013030B">
        <w:t>) that is not credit-impaired, being allowances that were recognised in the retained earnings account of the bank or qualifying finance company as required by an MAS notice in the basis period for the year of assessment 2021 or any preceding year of assessment.</w:t>
      </w:r>
    </w:p>
    <w:p w14:paraId="31A0F9ED" w14:textId="0C34AD7C" w:rsidR="00A67FA4" w:rsidRPr="0013030B" w:rsidRDefault="00A67FA4" w:rsidP="00A67FA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7D7AF5" w:rsidRPr="0013030B">
        <w:t>6</w:t>
      </w:r>
      <w:r w:rsidRPr="0013030B">
        <w:t xml:space="preserve"> </w:t>
      </w:r>
      <w:r w:rsidR="003E2259" w:rsidRPr="0013030B">
        <w:t xml:space="preserve">also </w:t>
      </w:r>
      <w:r w:rsidRPr="0013030B">
        <w:t>amends section 14</w:t>
      </w:r>
      <w:proofErr w:type="gramStart"/>
      <w:r w:rsidRPr="0013030B">
        <w:t xml:space="preserve">G  </w:t>
      </w:r>
      <w:r w:rsidR="00F5180F" w:rsidRPr="0013030B">
        <w:t>to</w:t>
      </w:r>
      <w:proofErr w:type="gramEnd"/>
      <w:r w:rsidR="00F5180F" w:rsidRPr="0013030B">
        <w:t xml:space="preserve"> extend the</w:t>
      </w:r>
      <w:r w:rsidRPr="0013030B">
        <w:t xml:space="preserve"> period in which a deduction under section 14G(1) may be made by 5 years. No deduction will be allowed starting from the year of assessment for a basis period that begins on or after 1 January 2029.</w:t>
      </w:r>
    </w:p>
    <w:p w14:paraId="7A3ED1DE" w14:textId="751D1753" w:rsidR="00A67FA4" w:rsidRPr="0013030B" w:rsidRDefault="00A67FA4" w:rsidP="00A67FA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B25D28" w:rsidRPr="0013030B">
        <w:t>1</w:t>
      </w:r>
      <w:r w:rsidR="007D7AF5" w:rsidRPr="0013030B">
        <w:t>6</w:t>
      </w:r>
      <w:r w:rsidRPr="0013030B">
        <w:t xml:space="preserve"> also </w:t>
      </w:r>
      <w:r w:rsidR="00F173FC" w:rsidRPr="0013030B">
        <w:t>deletes</w:t>
      </w:r>
      <w:r w:rsidRPr="0013030B">
        <w:t xml:space="preserve"> the definition of “capital funds” in section 14</w:t>
      </w:r>
      <w:proofErr w:type="gramStart"/>
      <w:r w:rsidRPr="0013030B">
        <w:t>G(</w:t>
      </w:r>
      <w:proofErr w:type="gramEnd"/>
      <w:r w:rsidRPr="0013030B">
        <w:t>7) as the definition is no longer used in section 14G.</w:t>
      </w:r>
    </w:p>
    <w:p w14:paraId="7AB129B5" w14:textId="3ED5E1C5" w:rsidR="004A7B29" w:rsidRPr="0013030B" w:rsidRDefault="004A7B29" w:rsidP="004A7B29">
      <w:pPr>
        <w:pStyle w:val="ExpSectionText1"/>
        <w:rPr>
          <w:color w:val="000000" w:themeColor="text1"/>
          <w:lang w:bidi="ta-IN"/>
        </w:rPr>
      </w:pPr>
      <w:r w:rsidRPr="0013030B">
        <w:rPr>
          <w:color w:val="000000" w:themeColor="text1"/>
          <w:lang w:bidi="ta-IN"/>
        </w:rPr>
        <w:t xml:space="preserve">Clause </w:t>
      </w:r>
      <w:r w:rsidR="001A371C" w:rsidRPr="0013030B">
        <w:rPr>
          <w:color w:val="000000" w:themeColor="text1"/>
          <w:lang w:bidi="ta-IN"/>
        </w:rPr>
        <w:t>1</w:t>
      </w:r>
      <w:r w:rsidR="007D7AF5" w:rsidRPr="0013030B">
        <w:rPr>
          <w:color w:val="000000" w:themeColor="text1"/>
          <w:lang w:bidi="ta-IN"/>
        </w:rPr>
        <w:t>7</w:t>
      </w:r>
      <w:r w:rsidRPr="0013030B">
        <w:rPr>
          <w:color w:val="000000" w:themeColor="text1"/>
          <w:lang w:bidi="ta-IN"/>
        </w:rPr>
        <w:t xml:space="preserve"> amends subsection (3A) of section 14N (Deduction for renovation or refurbishment expenditure), which allows the full amount of renovation or refurbishment expenditure incurred by a person during the basis period for the year of assessment 2021 or 2022 to be deducted in that year of assessment, instead of over 3 years of assessment under subsection (3) (subject to any election by the taxpayer for the deduction to be made in accordance with subsection (3)). The amendment allows the same treatment to be given to any such expenditure incurred during the basis period for the year of assessment 2024.</w:t>
      </w:r>
    </w:p>
    <w:p w14:paraId="7649CD71" w14:textId="3E52C115" w:rsidR="00A820CB" w:rsidRPr="0013030B" w:rsidRDefault="00A820CB" w:rsidP="00A820CB">
      <w:pPr>
        <w:pStyle w:val="ExpSectionText1"/>
        <w:rPr>
          <w:color w:val="000000" w:themeColor="text1"/>
          <w:lang w:bidi="ta-IN"/>
        </w:rPr>
      </w:pPr>
      <w:r w:rsidRPr="0013030B">
        <w:rPr>
          <w:color w:val="000000" w:themeColor="text1"/>
          <w:lang w:bidi="ta-IN"/>
        </w:rPr>
        <w:t xml:space="preserve">Clause </w:t>
      </w:r>
      <w:r w:rsidR="00F63760" w:rsidRPr="0013030B">
        <w:rPr>
          <w:color w:val="000000" w:themeColor="text1"/>
          <w:lang w:bidi="ta-IN"/>
        </w:rPr>
        <w:t>1</w:t>
      </w:r>
      <w:r w:rsidR="007D7AF5" w:rsidRPr="0013030B">
        <w:rPr>
          <w:color w:val="000000" w:themeColor="text1"/>
          <w:lang w:bidi="ta-IN"/>
        </w:rPr>
        <w:t>8</w:t>
      </w:r>
      <w:r w:rsidRPr="0013030B">
        <w:rPr>
          <w:color w:val="000000" w:themeColor="text1"/>
          <w:lang w:bidi="ta-IN"/>
        </w:rPr>
        <w:t xml:space="preserve"> amends section 14O</w:t>
      </w:r>
      <w:r w:rsidR="00AB4441" w:rsidRPr="0013030B">
        <w:rPr>
          <w:color w:val="000000" w:themeColor="text1"/>
          <w:lang w:bidi="ta-IN"/>
        </w:rPr>
        <w:t xml:space="preserve"> (Deductions for qualifying training expenditure)</w:t>
      </w:r>
      <w:r w:rsidRPr="0013030B">
        <w:rPr>
          <w:color w:val="000000" w:themeColor="text1"/>
          <w:lang w:bidi="ta-IN"/>
        </w:rPr>
        <w:t xml:space="preserve"> to insert “for years of assessment 2011 to 2018” in the section heading</w:t>
      </w:r>
      <w:r w:rsidR="00BE5408" w:rsidRPr="0013030B">
        <w:rPr>
          <w:color w:val="000000" w:themeColor="text1"/>
          <w:lang w:bidi="ta-IN"/>
        </w:rPr>
        <w:t xml:space="preserve">, </w:t>
      </w:r>
      <w:proofErr w:type="gramStart"/>
      <w:r w:rsidR="00BE5408" w:rsidRPr="0013030B">
        <w:rPr>
          <w:color w:val="000000" w:themeColor="text1"/>
          <w:lang w:bidi="ta-IN"/>
        </w:rPr>
        <w:t>in light of</w:t>
      </w:r>
      <w:proofErr w:type="gramEnd"/>
      <w:r w:rsidR="00BE5408" w:rsidRPr="0013030B">
        <w:rPr>
          <w:color w:val="000000" w:themeColor="text1"/>
          <w:lang w:bidi="ta-IN"/>
        </w:rPr>
        <w:t xml:space="preserve"> </w:t>
      </w:r>
      <w:r w:rsidR="00AB4441" w:rsidRPr="0013030B">
        <w:rPr>
          <w:color w:val="000000" w:themeColor="text1"/>
          <w:lang w:bidi="ta-IN"/>
        </w:rPr>
        <w:t>the new section 14ZG</w:t>
      </w:r>
      <w:r w:rsidRPr="0013030B">
        <w:rPr>
          <w:color w:val="000000" w:themeColor="text1"/>
          <w:lang w:bidi="ta-IN"/>
        </w:rPr>
        <w:t>.</w:t>
      </w:r>
    </w:p>
    <w:p w14:paraId="07852E92" w14:textId="12BAC082" w:rsidR="00CC0811" w:rsidRPr="0013030B" w:rsidRDefault="00CC0811" w:rsidP="00CC0811">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t xml:space="preserve">Clause </w:t>
      </w:r>
      <w:r w:rsidR="007D7AF5" w:rsidRPr="0013030B">
        <w:rPr>
          <w:lang w:bidi="ta-IN"/>
        </w:rPr>
        <w:t>19</w:t>
      </w:r>
      <w:r w:rsidRPr="0013030B">
        <w:rPr>
          <w:lang w:bidi="ta-IN"/>
        </w:rPr>
        <w:t xml:space="preserve"> amends section 14U (Enhanced deduction for expenditure on licensing intellectual property rights) as part of the Enterprise Innovation Scheme —</w:t>
      </w:r>
    </w:p>
    <w:p w14:paraId="1B584173" w14:textId="0D365D55" w:rsidR="00CC0811" w:rsidRPr="0013030B" w:rsidRDefault="00CC0811" w:rsidP="00CC081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 xml:space="preserve">to extend to the year of assessment 2028, the period in which a deduction </w:t>
      </w:r>
      <w:r w:rsidR="005B5790" w:rsidRPr="0013030B">
        <w:t xml:space="preserve">may be given </w:t>
      </w:r>
      <w:r w:rsidRPr="0013030B">
        <w:t xml:space="preserve">for expenditure incurred by a taxpayer on licensing from another person </w:t>
      </w:r>
      <w:r w:rsidR="005B5790" w:rsidRPr="0013030B">
        <w:t xml:space="preserve">any </w:t>
      </w:r>
      <w:r w:rsidRPr="0013030B">
        <w:t xml:space="preserve">intellectual property rights other than </w:t>
      </w:r>
      <w:proofErr w:type="spellStart"/>
      <w:proofErr w:type="gramStart"/>
      <w:r w:rsidRPr="0013030B">
        <w:t>trade marks</w:t>
      </w:r>
      <w:proofErr w:type="spellEnd"/>
      <w:proofErr w:type="gramEnd"/>
      <w:r w:rsidRPr="0013030B">
        <w:t xml:space="preserve"> or software user rights;</w:t>
      </w:r>
    </w:p>
    <w:p w14:paraId="23D3AB47" w14:textId="2A156712" w:rsidR="00CC0811" w:rsidRPr="0013030B" w:rsidRDefault="00CC0811" w:rsidP="00CC081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to enhance the deduction to 300% up to $400,000</w:t>
      </w:r>
      <w:r w:rsidR="005B5790" w:rsidRPr="0013030B">
        <w:t xml:space="preserve"> of such expenditure,</w:t>
      </w:r>
      <w:r w:rsidRPr="0013030B">
        <w:t xml:space="preserve"> if incurred in the basis period for a year of assessment between 2024 to 2028 (both years inclusive) and the taxpayer is a qualifying person (as defined) for that year of assessment; and</w:t>
      </w:r>
    </w:p>
    <w:p w14:paraId="765214AE" w14:textId="7950C168" w:rsidR="00CC0811" w:rsidRPr="0013030B" w:rsidRDefault="00CC0811" w:rsidP="00CC081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c</w:t>
      </w:r>
      <w:r w:rsidR="006B3BD2" w:rsidRPr="0013030B">
        <w:t>)</w:t>
      </w:r>
      <w:r w:rsidRPr="0013030B">
        <w:fldChar w:fldCharType="end"/>
      </w:r>
      <w:r w:rsidRPr="0013030B">
        <w:tab/>
        <w:t>to provide that the combined expenditure for a deduction under paragraph (</w:t>
      </w:r>
      <w:r w:rsidRPr="0013030B">
        <w:rPr>
          <w:i/>
          <w:iCs/>
        </w:rPr>
        <w:t>b</w:t>
      </w:r>
      <w:r w:rsidRPr="0013030B">
        <w:t xml:space="preserve">) and section 19B(1AD) (enhanced writing-down </w:t>
      </w:r>
      <w:r w:rsidRPr="0013030B">
        <w:lastRenderedPageBreak/>
        <w:t>allowance for intellectual property rights for the years of assessment 2024 to 2028) must not exceed the expenditure cap of $400,000.</w:t>
      </w:r>
    </w:p>
    <w:p w14:paraId="78CF6460" w14:textId="2236FA92"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0</w:t>
      </w:r>
      <w:r w:rsidRPr="0013030B">
        <w:t xml:space="preserve"> amends section 14Z (Deduction for expenditure for services or secondment to institutions of a public character) which allows a taxpayer whose employees provided services to, or were seconded to, an institution of a public character (called an IPC), to claim an additional deduction for any qualifying expenditure thereby incurred. The amendment extends by 3 years (till 31 December 2026) the period in which such qualifying expenditure may be </w:t>
      </w:r>
      <w:r w:rsidR="00D04D2A" w:rsidRPr="0013030B">
        <w:t xml:space="preserve">incurred to be </w:t>
      </w:r>
      <w:r w:rsidRPr="0013030B">
        <w:t>allowed a deduction under section 14</w:t>
      </w:r>
      <w:proofErr w:type="gramStart"/>
      <w:r w:rsidRPr="0013030B">
        <w:t>Z(</w:t>
      </w:r>
      <w:proofErr w:type="gramEnd"/>
      <w:r w:rsidRPr="0013030B">
        <w:t>1).</w:t>
      </w:r>
    </w:p>
    <w:p w14:paraId="031758BD" w14:textId="661DF495"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0</w:t>
      </w:r>
      <w:r w:rsidRPr="0013030B">
        <w:t xml:space="preserve"> also makes clear that the provision of services must be </w:t>
      </w:r>
      <w:r w:rsidR="00F173FC" w:rsidRPr="0013030B">
        <w:t>performed</w:t>
      </w:r>
      <w:r w:rsidRPr="0013030B">
        <w:t xml:space="preserve"> in Singapore</w:t>
      </w:r>
      <w:r w:rsidR="005B5790" w:rsidRPr="0013030B">
        <w:t>,</w:t>
      </w:r>
      <w:r w:rsidRPr="0013030B">
        <w:t xml:space="preserve"> and the secondment must be to a position in Singapore</w:t>
      </w:r>
      <w:r w:rsidR="00F173FC" w:rsidRPr="0013030B">
        <w:t xml:space="preserve"> with </w:t>
      </w:r>
      <w:r w:rsidR="00D04D2A" w:rsidRPr="0013030B">
        <w:t xml:space="preserve">the </w:t>
      </w:r>
      <w:r w:rsidR="00F173FC" w:rsidRPr="0013030B">
        <w:t>IPC</w:t>
      </w:r>
      <w:r w:rsidRPr="0013030B">
        <w:t>, in order for the deduction under section 14</w:t>
      </w:r>
      <w:proofErr w:type="gramStart"/>
      <w:r w:rsidRPr="0013030B">
        <w:t>Z(</w:t>
      </w:r>
      <w:proofErr w:type="gramEnd"/>
      <w:r w:rsidRPr="0013030B">
        <w:t xml:space="preserve">1) to be allowed. </w:t>
      </w:r>
    </w:p>
    <w:p w14:paraId="5971E6C4" w14:textId="4DD0D4B5"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Lastly, clause </w:t>
      </w:r>
      <w:r w:rsidR="008972CA" w:rsidRPr="0013030B">
        <w:t>2</w:t>
      </w:r>
      <w:r w:rsidR="007D7AF5" w:rsidRPr="0013030B">
        <w:t>0</w:t>
      </w:r>
      <w:r w:rsidRPr="0013030B">
        <w:t xml:space="preserve"> amends section 14Z to increase the maximum amount of qualifying expenditure for which a deduction may be allowed under section 14</w:t>
      </w:r>
      <w:proofErr w:type="gramStart"/>
      <w:r w:rsidRPr="0013030B">
        <w:t>Z(</w:t>
      </w:r>
      <w:proofErr w:type="gramEnd"/>
      <w:r w:rsidRPr="0013030B">
        <w:t>1) in relation to each IPC</w:t>
      </w:r>
      <w:r w:rsidR="00D04D2A" w:rsidRPr="0013030B">
        <w:t>,</w:t>
      </w:r>
      <w:r w:rsidRPr="0013030B">
        <w:t xml:space="preserve"> </w:t>
      </w:r>
      <w:r w:rsidR="00F173FC" w:rsidRPr="0013030B">
        <w:t>to</w:t>
      </w:r>
      <w:r w:rsidRPr="0013030B">
        <w:t xml:space="preserve"> $100,000 for the calendar years in 2024, 2025 and 2026. </w:t>
      </w:r>
    </w:p>
    <w:p w14:paraId="29CFA345" w14:textId="73053284" w:rsidR="004A7B29" w:rsidRPr="0013030B" w:rsidRDefault="004A7B29" w:rsidP="004A7B29">
      <w:pPr>
        <w:pStyle w:val="ExpSectionText1"/>
        <w:rPr>
          <w:color w:val="000000" w:themeColor="text1"/>
          <w:lang w:val="en-US" w:bidi="ta-IN"/>
        </w:rPr>
      </w:pPr>
      <w:bookmarkStart w:id="1" w:name="_Hlk130566537"/>
      <w:bookmarkEnd w:id="0"/>
      <w:r w:rsidRPr="0013030B">
        <w:rPr>
          <w:color w:val="000000" w:themeColor="text1"/>
          <w:lang w:val="en-US" w:bidi="ta-IN"/>
        </w:rPr>
        <w:t xml:space="preserve">Clause </w:t>
      </w:r>
      <w:r w:rsidR="008972CA" w:rsidRPr="0013030B">
        <w:rPr>
          <w:color w:val="000000" w:themeColor="text1"/>
          <w:lang w:val="en-US" w:bidi="ta-IN"/>
        </w:rPr>
        <w:t>2</w:t>
      </w:r>
      <w:r w:rsidR="007D7AF5" w:rsidRPr="0013030B">
        <w:rPr>
          <w:color w:val="000000" w:themeColor="text1"/>
          <w:lang w:val="en-US" w:bidi="ta-IN"/>
        </w:rPr>
        <w:t>1</w:t>
      </w:r>
      <w:r w:rsidRPr="0013030B">
        <w:rPr>
          <w:color w:val="000000" w:themeColor="text1"/>
          <w:lang w:val="en-US" w:bidi="ta-IN"/>
        </w:rPr>
        <w:t xml:space="preserve"> amends section 14ZC (Deduction for payments made to drivers of chauffeured private hire cars and taxis) which allows a deduction for a Tenth Schedule entity against its income for certain payments made to individuals who drive chauffeured private hire cars or taxis.</w:t>
      </w:r>
    </w:p>
    <w:p w14:paraId="1DB75780" w14:textId="79174F65" w:rsidR="004A7B29" w:rsidRPr="0013030B" w:rsidRDefault="004A7B29" w:rsidP="004A7B29">
      <w:pPr>
        <w:pStyle w:val="ExpSectionText1"/>
        <w:rPr>
          <w:lang w:val="en-US" w:bidi="ta-IN"/>
        </w:rPr>
      </w:pPr>
      <w:r w:rsidRPr="0013030B">
        <w:rPr>
          <w:color w:val="000000" w:themeColor="text1"/>
          <w:lang w:val="en-US" w:bidi="ta-IN"/>
        </w:rPr>
        <w:t xml:space="preserve">The amendment enables a deduction to be given for </w:t>
      </w:r>
      <w:r w:rsidRPr="0013030B">
        <w:rPr>
          <w:lang w:val="en-US" w:bidi="ta-IN"/>
        </w:rPr>
        <w:t xml:space="preserve">any benefit given on or after 1 August 2022 by a Tenth Schedule entity to an individual who drives a chauffeured private hire car or taxi. The benefit must </w:t>
      </w:r>
      <w:r w:rsidRPr="0013030B">
        <w:rPr>
          <w:color w:val="000000" w:themeColor="text1"/>
          <w:lang w:val="en-US" w:bidi="ta-IN"/>
        </w:rPr>
        <w:t xml:space="preserve">be given in connection with an amount received by the Tenth Schedule entity out of a payment made by or on behalf of the Government </w:t>
      </w:r>
      <w:r w:rsidRPr="0013030B">
        <w:rPr>
          <w:lang w:val="en-US" w:bidi="ta-IN"/>
        </w:rPr>
        <w:t>pursuant to any</w:t>
      </w:r>
      <w:r w:rsidR="00397EE1" w:rsidRPr="0013030B">
        <w:rPr>
          <w:lang w:val="en-US" w:bidi="ta-IN"/>
        </w:rPr>
        <w:t xml:space="preserve"> public</w:t>
      </w:r>
      <w:r w:rsidRPr="0013030B">
        <w:rPr>
          <w:lang w:val="en-US" w:bidi="ta-IN"/>
        </w:rPr>
        <w:t xml:space="preserve"> scheme, or out of a fund, established by or on behalf of the Government for the benefit (whether exclusively or otherwise) of individuals who drive chauffeured private hire cars or taxis.</w:t>
      </w:r>
    </w:p>
    <w:p w14:paraId="35800F3C" w14:textId="277A9913" w:rsidR="00550F9C" w:rsidRPr="0013030B" w:rsidRDefault="00550F9C" w:rsidP="00550F9C">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2</w:t>
      </w:r>
      <w:r w:rsidRPr="0013030B">
        <w:t xml:space="preserve"> inserts a new section 14ZG </w:t>
      </w:r>
      <w:r w:rsidRPr="0013030B">
        <w:rPr>
          <w:rFonts w:eastAsiaTheme="minorEastAsia"/>
        </w:rPr>
        <w:t xml:space="preserve">to provide for a further deduction (in addition to the deduction under section 14) of 300% of qualifying training expenditure (up to $400,000) incurred by a person during the basis period for each year of assessment from the years of assessment 2024 to 2028 (both years inclusive). </w:t>
      </w:r>
    </w:p>
    <w:p w14:paraId="289BBBDD" w14:textId="55A1B875" w:rsidR="00550F9C" w:rsidRPr="0013030B" w:rsidRDefault="00550F9C" w:rsidP="00550F9C">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qualifying training expenditure consists of </w:t>
      </w:r>
      <w:r w:rsidR="007919DC" w:rsidRPr="0013030B">
        <w:rPr>
          <w:rFonts w:eastAsiaTheme="minorEastAsia"/>
        </w:rPr>
        <w:t xml:space="preserve">course fees, certification fees and assessment </w:t>
      </w:r>
      <w:r w:rsidRPr="0013030B">
        <w:rPr>
          <w:rFonts w:eastAsiaTheme="minorEastAsia"/>
        </w:rPr>
        <w:t xml:space="preserve">fees approved by the </w:t>
      </w:r>
      <w:proofErr w:type="spellStart"/>
      <w:r w:rsidRPr="0013030B">
        <w:rPr>
          <w:rFonts w:eastAsiaTheme="minorEastAsia"/>
        </w:rPr>
        <w:t>SkillsFuture</w:t>
      </w:r>
      <w:proofErr w:type="spellEnd"/>
      <w:r w:rsidRPr="0013030B">
        <w:rPr>
          <w:rFonts w:eastAsiaTheme="minorEastAsia"/>
        </w:rPr>
        <w:t xml:space="preserve"> Singapore Agency for eligible </w:t>
      </w:r>
      <w:bookmarkStart w:id="2" w:name="_Hlk135671616"/>
      <w:r w:rsidRPr="0013030B">
        <w:rPr>
          <w:rFonts w:eastAsiaTheme="minorEastAsia"/>
        </w:rPr>
        <w:t xml:space="preserve">courses for the purposes of section 14ZG, </w:t>
      </w:r>
      <w:r w:rsidR="007919DC" w:rsidRPr="0013030B">
        <w:rPr>
          <w:rFonts w:eastAsiaTheme="minorEastAsia"/>
        </w:rPr>
        <w:t xml:space="preserve">and </w:t>
      </w:r>
      <w:r w:rsidRPr="0013030B">
        <w:rPr>
          <w:rFonts w:eastAsiaTheme="minorEastAsia"/>
        </w:rPr>
        <w:t xml:space="preserve">which are specified </w:t>
      </w:r>
      <w:r w:rsidR="007919DC" w:rsidRPr="0013030B">
        <w:rPr>
          <w:rFonts w:eastAsiaTheme="minorEastAsia"/>
        </w:rPr>
        <w:t xml:space="preserve">under the “Skills Framework” </w:t>
      </w:r>
      <w:r w:rsidRPr="0013030B">
        <w:rPr>
          <w:rFonts w:eastAsiaTheme="minorEastAsia"/>
        </w:rPr>
        <w:t xml:space="preserve">on </w:t>
      </w:r>
      <w:r w:rsidR="00397EE1" w:rsidRPr="0013030B">
        <w:rPr>
          <w:rFonts w:eastAsiaTheme="minorEastAsia"/>
        </w:rPr>
        <w:t xml:space="preserve">the Agency’s </w:t>
      </w:r>
      <w:r w:rsidRPr="0013030B">
        <w:rPr>
          <w:rFonts w:eastAsiaTheme="minorEastAsia"/>
        </w:rPr>
        <w:t>Internet website</w:t>
      </w:r>
      <w:bookmarkEnd w:id="2"/>
      <w:r w:rsidRPr="0013030B">
        <w:rPr>
          <w:rFonts w:eastAsiaTheme="minorEastAsia"/>
        </w:rPr>
        <w:t>.</w:t>
      </w:r>
    </w:p>
    <w:p w14:paraId="0F950A1F" w14:textId="12F8DC19" w:rsidR="00AE3B85" w:rsidRPr="0013030B" w:rsidRDefault="001A2A7A" w:rsidP="001A2A7A">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00AE3B85" w:rsidRPr="0013030B">
        <w:rPr>
          <w:lang w:bidi="ta-IN"/>
        </w:rPr>
        <w:t xml:space="preserve">Clause </w:t>
      </w:r>
      <w:r w:rsidR="00DC22E1" w:rsidRPr="0013030B">
        <w:rPr>
          <w:lang w:bidi="ta-IN"/>
        </w:rPr>
        <w:t>2</w:t>
      </w:r>
      <w:r w:rsidR="007D7AF5" w:rsidRPr="0013030B">
        <w:rPr>
          <w:lang w:bidi="ta-IN"/>
        </w:rPr>
        <w:t>3</w:t>
      </w:r>
      <w:r w:rsidR="00AE3B85" w:rsidRPr="0013030B">
        <w:rPr>
          <w:lang w:bidi="ta-IN"/>
        </w:rPr>
        <w:t xml:space="preserve"> inserts </w:t>
      </w:r>
      <w:r w:rsidR="00C47996" w:rsidRPr="0013030B">
        <w:rPr>
          <w:lang w:bidi="ta-IN"/>
        </w:rPr>
        <w:t xml:space="preserve">a </w:t>
      </w:r>
      <w:r w:rsidR="00AE3B85" w:rsidRPr="0013030B">
        <w:rPr>
          <w:lang w:bidi="ta-IN"/>
        </w:rPr>
        <w:t>new section 14Z</w:t>
      </w:r>
      <w:r w:rsidRPr="0013030B">
        <w:rPr>
          <w:lang w:bidi="ta-IN"/>
        </w:rPr>
        <w:t>H</w:t>
      </w:r>
      <w:r w:rsidR="00AE3B85" w:rsidRPr="0013030B">
        <w:rPr>
          <w:lang w:bidi="ta-IN"/>
        </w:rPr>
        <w:t xml:space="preserve"> (Deduction for expenditure incurred in deriving income from providing delivery services) to enable an individual who derives in a basis period income from performing delivery services by certain means of transport that is chargeable to tax under section 10(1)(</w:t>
      </w:r>
      <w:r w:rsidR="00AE3B85" w:rsidRPr="0013030B">
        <w:rPr>
          <w:i/>
          <w:iCs/>
          <w:lang w:bidi="ta-IN"/>
        </w:rPr>
        <w:t>a</w:t>
      </w:r>
      <w:r w:rsidR="00AE3B85" w:rsidRPr="0013030B">
        <w:rPr>
          <w:lang w:bidi="ta-IN"/>
        </w:rPr>
        <w:t xml:space="preserve">), to claim a deduction for outgoings and expenses incurred of an amount that is determined by </w:t>
      </w:r>
      <w:r w:rsidR="00AE3B85" w:rsidRPr="0013030B">
        <w:rPr>
          <w:lang w:bidi="ta-IN"/>
        </w:rPr>
        <w:lastRenderedPageBreak/>
        <w:t>a prescribed formula, instead of the actual amount of such outgoings and expenses. This only applies if there are deductible outgoings and expenses for the income.</w:t>
      </w:r>
    </w:p>
    <w:p w14:paraId="6149F128" w14:textId="79E9BCB9" w:rsidR="00AE3B85" w:rsidRPr="0013030B" w:rsidRDefault="001A2A7A" w:rsidP="001A2A7A">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00AE3B85" w:rsidRPr="0013030B">
        <w:rPr>
          <w:lang w:bidi="ta-IN"/>
        </w:rPr>
        <w:t>The application of the new tax treatment is subject to the following:</w:t>
      </w:r>
    </w:p>
    <w:p w14:paraId="6CB57268" w14:textId="2860B1A9"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r>
      <w:r w:rsidR="00AE3B85" w:rsidRPr="0013030B">
        <w:t xml:space="preserve">the gross amount of the individual’s income from performing delivery services by the prescribed means of transport in the basis period must not exceed </w:t>
      </w:r>
      <w:proofErr w:type="gramStart"/>
      <w:r w:rsidR="00AE3B85" w:rsidRPr="0013030B">
        <w:t>$50,000;</w:t>
      </w:r>
      <w:proofErr w:type="gramEnd"/>
    </w:p>
    <w:p w14:paraId="07F2E8AF" w14:textId="62825935"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r>
      <w:r w:rsidR="00AE3B85" w:rsidRPr="0013030B">
        <w:t xml:space="preserve">the treatment only applies to income derived from the personal performance of the delivery </w:t>
      </w:r>
      <w:proofErr w:type="gramStart"/>
      <w:r w:rsidR="00AE3B85" w:rsidRPr="0013030B">
        <w:t>services;</w:t>
      </w:r>
      <w:proofErr w:type="gramEnd"/>
    </w:p>
    <w:p w14:paraId="0CD54071" w14:textId="49C5115B"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c</w:t>
      </w:r>
      <w:r w:rsidR="006B3BD2" w:rsidRPr="0013030B">
        <w:t>)</w:t>
      </w:r>
      <w:r w:rsidRPr="0013030B">
        <w:fldChar w:fldCharType="end"/>
      </w:r>
      <w:r w:rsidRPr="0013030B">
        <w:tab/>
      </w:r>
      <w:r w:rsidR="00AE3B85" w:rsidRPr="0013030B">
        <w:t xml:space="preserve">the treatment does not apply to income derived by the individual when acting as an employee of another </w:t>
      </w:r>
      <w:proofErr w:type="gramStart"/>
      <w:r w:rsidR="00AE3B85" w:rsidRPr="0013030B">
        <w:t>person;</w:t>
      </w:r>
      <w:proofErr w:type="gramEnd"/>
    </w:p>
    <w:p w14:paraId="6C15F1BC" w14:textId="7DA42D6D"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d</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d</w:t>
      </w:r>
      <w:r w:rsidR="006B3BD2" w:rsidRPr="0013030B">
        <w:t>)</w:t>
      </w:r>
      <w:r w:rsidRPr="0013030B">
        <w:fldChar w:fldCharType="end"/>
      </w:r>
      <w:r w:rsidRPr="0013030B">
        <w:tab/>
      </w:r>
      <w:r w:rsidR="00AE3B85" w:rsidRPr="0013030B">
        <w:t xml:space="preserve">the treatment only applies to income derived from performing delivery services by a prescribed means of transport, and not by other </w:t>
      </w:r>
      <w:proofErr w:type="gramStart"/>
      <w:r w:rsidR="00AE3B85" w:rsidRPr="0013030B">
        <w:t>means;</w:t>
      </w:r>
      <w:proofErr w:type="gramEnd"/>
      <w:r w:rsidR="00AE3B85" w:rsidRPr="0013030B">
        <w:t xml:space="preserve"> </w:t>
      </w:r>
    </w:p>
    <w:p w14:paraId="4D59A96C" w14:textId="2F00FFBB"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e</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e</w:t>
      </w:r>
      <w:r w:rsidR="006B3BD2" w:rsidRPr="0013030B">
        <w:t>)</w:t>
      </w:r>
      <w:r w:rsidRPr="0013030B">
        <w:fldChar w:fldCharType="end"/>
      </w:r>
      <w:r w:rsidRPr="0013030B">
        <w:tab/>
      </w:r>
      <w:r w:rsidR="00AE3B85" w:rsidRPr="0013030B">
        <w:t xml:space="preserve">the individual may elect to disapply the tax treatment to </w:t>
      </w:r>
      <w:r w:rsidR="00A108DF" w:rsidRPr="0013030B">
        <w:t xml:space="preserve">his or her </w:t>
      </w:r>
      <w:r w:rsidR="00AE3B85" w:rsidRPr="0013030B">
        <w:t>income from performing delivery services derived in the basis period of a particular year of assessment. If the individual performed delivery services using more than one prescribed means of transport, he or she may not make the election for only delivery services performed using one or some of th</w:t>
      </w:r>
      <w:r w:rsidR="00614268" w:rsidRPr="0013030B">
        <w:t>os</w:t>
      </w:r>
      <w:r w:rsidR="00AE3B85" w:rsidRPr="0013030B">
        <w:t>e prescribed means of transport.</w:t>
      </w:r>
    </w:p>
    <w:p w14:paraId="1DA47D47" w14:textId="708E8247"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4</w:t>
      </w:r>
      <w:r w:rsidRPr="0013030B">
        <w:t xml:space="preserve"> amends section 19A (Allowances of 3 years or 2 years write</w:t>
      </w:r>
      <w:r w:rsidR="00BC47B5" w:rsidRPr="0013030B">
        <w:t>-</w:t>
      </w:r>
      <w:r w:rsidRPr="0013030B">
        <w:t>off for machinery and plant, and 100% write</w:t>
      </w:r>
      <w:r w:rsidR="00BC47B5" w:rsidRPr="0013030B">
        <w:t>-</w:t>
      </w:r>
      <w:r w:rsidRPr="0013030B">
        <w:t>off for computer, prescribed automation equipment and robot, etc.). Under section 19A(1E), a person who incurs capital expenditure on the provision of machinery or plant for the purposes of a trade, profession or business in the basis period for the year of assessment 2021 or 2022, may elect for the following allowances (in lieu of the allowances under section 19 or section 19</w:t>
      </w:r>
      <w:proofErr w:type="gramStart"/>
      <w:r w:rsidRPr="0013030B">
        <w:t>A(</w:t>
      </w:r>
      <w:proofErr w:type="gramEnd"/>
      <w:r w:rsidRPr="0013030B">
        <w:t xml:space="preserve">1)): </w:t>
      </w:r>
    </w:p>
    <w:p w14:paraId="4A66D3F9" w14:textId="55621DBA"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 xml:space="preserve">an allowance of 75% in respect of the expenditure for the year of assessment of the basis period in which the expenditure is </w:t>
      </w:r>
      <w:proofErr w:type="gramStart"/>
      <w:r w:rsidRPr="0013030B">
        <w:t>incurred;</w:t>
      </w:r>
      <w:proofErr w:type="gramEnd"/>
      <w:r w:rsidRPr="0013030B">
        <w:t xml:space="preserve"> </w:t>
      </w:r>
    </w:p>
    <w:p w14:paraId="65DEE6B9" w14:textId="462F8AF4"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an allowance of 25% in respect of the expenditure for the following year of assessment.</w:t>
      </w:r>
    </w:p>
    <w:p w14:paraId="33463D4C" w14:textId="6E21C5B4"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amendment extends the tax treatment in section 19A(1E) to any such capital expenditure incurred in the basis period for the year of assessment 2024. This treatment is also extended to an instalment under a hire-purchase agreement that is entered into in the basis period for the year of assessment 2024.</w:t>
      </w:r>
    </w:p>
    <w:p w14:paraId="4973F25E" w14:textId="180BD3DF" w:rsidR="009A6E34" w:rsidRPr="0013030B" w:rsidRDefault="009A6E34" w:rsidP="009A6E34">
      <w:pPr>
        <w:pStyle w:val="ExpSectionText1"/>
      </w:pPr>
      <w:r w:rsidRPr="0013030B">
        <w:t xml:space="preserve">Clause </w:t>
      </w:r>
      <w:r w:rsidR="008972CA" w:rsidRPr="0013030B">
        <w:t>2</w:t>
      </w:r>
      <w:r w:rsidR="007D7AF5" w:rsidRPr="0013030B">
        <w:t>5</w:t>
      </w:r>
      <w:r w:rsidRPr="0013030B">
        <w:t xml:space="preserve"> amends section 19B (Writing-down allowances for intellectual property rights) as part of the Enterprise Innovation Scheme —</w:t>
      </w:r>
    </w:p>
    <w:p w14:paraId="0025DEDD" w14:textId="65687D33" w:rsidR="009A6E34" w:rsidRPr="0013030B" w:rsidRDefault="009A6E34" w:rsidP="009A6E3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to extend the period (till the last day of the basis period for the year of assessment 2028) in which qualifying intellectual property rights may be acquired for the grant of the writing-down allowance under section 19B(1AA); and</w:t>
      </w:r>
    </w:p>
    <w:p w14:paraId="1747FAE9" w14:textId="1C41B64F" w:rsidR="009A6E34" w:rsidRPr="0013030B" w:rsidRDefault="009A6E34" w:rsidP="009A6E34">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to provide for a further writing-down allowance of 300% of capital expenditure for acquiring qualifying intellectual property right up to $400,000</w:t>
      </w:r>
      <w:r w:rsidR="00B82795" w:rsidRPr="0013030B">
        <w:t>,</w:t>
      </w:r>
      <w:r w:rsidRPr="0013030B">
        <w:t xml:space="preserve"> if incurred during the basis period for a year of assessment between 2024 and 2028 (both years inclusive) and the </w:t>
      </w:r>
      <w:r w:rsidR="00B82795" w:rsidRPr="0013030B">
        <w:t xml:space="preserve">taxpayer </w:t>
      </w:r>
      <w:r w:rsidRPr="0013030B">
        <w:t xml:space="preserve">is a qualifying </w:t>
      </w:r>
      <w:r w:rsidR="00B82795" w:rsidRPr="0013030B">
        <w:t xml:space="preserve">company </w:t>
      </w:r>
      <w:r w:rsidRPr="0013030B">
        <w:t>(as defined) for that year of assessment.</w:t>
      </w:r>
    </w:p>
    <w:p w14:paraId="7D02298D" w14:textId="2501337B" w:rsidR="004A7B29" w:rsidRPr="0013030B" w:rsidRDefault="004A7B29" w:rsidP="004A7B29">
      <w:pPr>
        <w:pStyle w:val="ExpSectionText1"/>
      </w:pPr>
      <w:r w:rsidRPr="0013030B">
        <w:t xml:space="preserve">Clause </w:t>
      </w:r>
      <w:r w:rsidR="008972CA" w:rsidRPr="0013030B">
        <w:t>2</w:t>
      </w:r>
      <w:r w:rsidR="007D7AF5" w:rsidRPr="0013030B">
        <w:t>6</w:t>
      </w:r>
      <w:r w:rsidRPr="0013030B">
        <w:t xml:space="preserve"> amends section 19D (Writing-down allowance for IRU) to extend the last day (till 31 December 2028) on which capital expenditure incurred for the acquisition of an indefeasible right to use any international telecommunications submarine cable system is eligible for a writing-down allowance under that section.</w:t>
      </w:r>
    </w:p>
    <w:p w14:paraId="41F3A1FC" w14:textId="658E8482" w:rsidR="00AC6D98" w:rsidRPr="0013030B" w:rsidRDefault="00AC6D98" w:rsidP="00AC6D98">
      <w:pPr>
        <w:pStyle w:val="ExpSectionText1"/>
      </w:pPr>
      <w:r w:rsidRPr="0013030B">
        <w:rPr>
          <w:rFonts w:eastAsia="DengXian" w:cstheme="minorHAnsi"/>
        </w:rPr>
        <w:t xml:space="preserve">Clause </w:t>
      </w:r>
      <w:r w:rsidR="00B25D28" w:rsidRPr="0013030B">
        <w:rPr>
          <w:rFonts w:eastAsia="DengXian" w:cstheme="minorHAnsi"/>
        </w:rPr>
        <w:t>2</w:t>
      </w:r>
      <w:r w:rsidR="007D7AF5" w:rsidRPr="0013030B">
        <w:rPr>
          <w:rFonts w:eastAsia="DengXian" w:cstheme="minorHAnsi"/>
        </w:rPr>
        <w:t>7</w:t>
      </w:r>
      <w:r w:rsidRPr="0013030B">
        <w:rPr>
          <w:rFonts w:eastAsia="DengXian" w:cstheme="minorHAnsi"/>
        </w:rPr>
        <w:t xml:space="preserve"> amends section 34AA (Adjustment on change of basis of computing profits of financial instruments resulting from FRS 109 or SFRS(I) 9)) to extend the tax treatment applicable to a bank or qualifying finance company for the transfer of a loan on revenue account to another person, </w:t>
      </w:r>
      <w:r w:rsidRPr="0013030B">
        <w:t xml:space="preserve">where a provision for an expected credit loss arising from that loan is also transferred </w:t>
      </w:r>
      <w:r w:rsidR="00F173FC" w:rsidRPr="0013030B">
        <w:t>by the bank or qualifying finance company to that person for which a deduction</w:t>
      </w:r>
      <w:r w:rsidRPr="0013030B">
        <w:t xml:space="preserve"> was previously allowed to the bank or qualifying finance company, to a taxpayer that is not a bank or qualifying finance company.  This amendment addresses the risk of tax leakage arising from such transfers by a taxpayer that is neither a bank nor a qualifying finance company but that engages in any money lending business. </w:t>
      </w:r>
    </w:p>
    <w:p w14:paraId="3947F5EF" w14:textId="4C2A62B9" w:rsidR="00AC6D98" w:rsidRPr="0013030B" w:rsidRDefault="00AC6D98" w:rsidP="00AC6D98">
      <w:pPr>
        <w:pStyle w:val="ExpSectionText1"/>
      </w:pPr>
      <w:r w:rsidRPr="0013030B">
        <w:t xml:space="preserve">Clause </w:t>
      </w:r>
      <w:r w:rsidR="00F63760" w:rsidRPr="0013030B">
        <w:t>2</w:t>
      </w:r>
      <w:r w:rsidR="007D7AF5" w:rsidRPr="0013030B">
        <w:t>8</w:t>
      </w:r>
      <w:r w:rsidRPr="0013030B">
        <w:t xml:space="preserve"> amends section 34AAA (Change of basis for computing profits from financial instruments for insurers) by inserting a new subsection (6A)</w:t>
      </w:r>
      <w:r w:rsidR="00D40C53" w:rsidRPr="0013030B">
        <w:t>.  The new subsection</w:t>
      </w:r>
      <w:r w:rsidRPr="0013030B">
        <w:t xml:space="preserve"> provide</w:t>
      </w:r>
      <w:r w:rsidR="00D40C53" w:rsidRPr="0013030B">
        <w:t>s</w:t>
      </w:r>
      <w:r w:rsidRPr="0013030B">
        <w:t xml:space="preserve"> that if an insurer (called the transferor) transfers a loan on revenue account to another person (called the transferee) and a provision for impairment losses arising from that loan is also transferred to the transferee, then </w:t>
      </w:r>
      <w:r w:rsidR="00124D4B" w:rsidRPr="0013030B">
        <w:t xml:space="preserve">a </w:t>
      </w:r>
      <w:r w:rsidRPr="0013030B">
        <w:t xml:space="preserve">deduction of an amount in respect of a provision for a doubtful debt arising from that loan which was previously allowed to the transferor is treated, for the purposes of section 14, as having been allowed to the transferee under that section if both the transferor and the transferee are, on the date of the transfer of that loan, in the business of lending money. </w:t>
      </w:r>
    </w:p>
    <w:p w14:paraId="569DF949" w14:textId="1688BCE8" w:rsidR="00AC6D98" w:rsidRPr="0013030B" w:rsidRDefault="00AC6D98" w:rsidP="00AC6D98">
      <w:pPr>
        <w:pStyle w:val="ExpSectionText1"/>
      </w:pPr>
      <w:r w:rsidRPr="0013030B">
        <w:t xml:space="preserve">In any other case, the provision for the impairment loss that was transferred by the transferor to the transferee, is treated as a trading receipt of the transferor for the basis period in which the date of transfer falls. </w:t>
      </w:r>
    </w:p>
    <w:bookmarkEnd w:id="1"/>
    <w:p w14:paraId="494FC7B7" w14:textId="1635C1B7" w:rsidR="00E07541" w:rsidRPr="0013030B" w:rsidRDefault="00E07541" w:rsidP="00E07541">
      <w:pPr>
        <w:pStyle w:val="ExpSectionText1"/>
        <w:rPr>
          <w:color w:val="000000" w:themeColor="text1"/>
          <w:lang w:bidi="ta-IN"/>
        </w:rPr>
      </w:pPr>
      <w:r w:rsidRPr="0013030B">
        <w:rPr>
          <w:color w:val="000000" w:themeColor="text1"/>
          <w:lang w:bidi="ta-IN"/>
        </w:rPr>
        <w:t xml:space="preserve">Clause </w:t>
      </w:r>
      <w:r w:rsidR="007D7AF5" w:rsidRPr="0013030B">
        <w:rPr>
          <w:color w:val="000000" w:themeColor="text1"/>
          <w:lang w:bidi="ta-IN"/>
        </w:rPr>
        <w:t>29</w:t>
      </w:r>
      <w:r w:rsidRPr="0013030B">
        <w:rPr>
          <w:color w:val="000000" w:themeColor="text1"/>
          <w:lang w:bidi="ta-IN"/>
        </w:rPr>
        <w:t xml:space="preserve"> replaces subsection (9) of section 35 (Basis for computing statutory income) which provides that in determining the statutory income of the estate for any year of assessment, there is to be allowed a deduction of any income received by, distributed </w:t>
      </w:r>
      <w:proofErr w:type="gramStart"/>
      <w:r w:rsidRPr="0013030B">
        <w:rPr>
          <w:color w:val="000000" w:themeColor="text1"/>
          <w:lang w:bidi="ta-IN"/>
        </w:rPr>
        <w:t>to</w:t>
      </w:r>
      <w:proofErr w:type="gramEnd"/>
      <w:r w:rsidRPr="0013030B">
        <w:rPr>
          <w:color w:val="000000" w:themeColor="text1"/>
          <w:lang w:bidi="ta-IN"/>
        </w:rPr>
        <w:t xml:space="preserve"> or applied to the benefit of a beneficiary before 31 March in the year after that year of assessment. The new subsection (9) provides that the deduction is limited to any income received by, distributed </w:t>
      </w:r>
      <w:proofErr w:type="gramStart"/>
      <w:r w:rsidRPr="0013030B">
        <w:rPr>
          <w:color w:val="000000" w:themeColor="text1"/>
          <w:lang w:bidi="ta-IN"/>
        </w:rPr>
        <w:t>to</w:t>
      </w:r>
      <w:proofErr w:type="gramEnd"/>
      <w:r w:rsidRPr="0013030B">
        <w:rPr>
          <w:color w:val="000000" w:themeColor="text1"/>
          <w:lang w:bidi="ta-IN"/>
        </w:rPr>
        <w:t xml:space="preserve"> or applied to the benefit of a beneficiary within the same calendar year in which the income is derived, or any longer period allowed by the Comptroller.</w:t>
      </w:r>
    </w:p>
    <w:p w14:paraId="5C8F7A32" w14:textId="7B7E5BF0" w:rsidR="004F5755" w:rsidRPr="0013030B" w:rsidRDefault="004F5755" w:rsidP="004F5755">
      <w:pPr>
        <w:pStyle w:val="ExpSectionText1"/>
      </w:pPr>
      <w:r w:rsidRPr="0013030B">
        <w:lastRenderedPageBreak/>
        <w:t xml:space="preserve">Clause </w:t>
      </w:r>
      <w:r w:rsidR="008972CA" w:rsidRPr="0013030B">
        <w:t>3</w:t>
      </w:r>
      <w:r w:rsidR="007D7AF5" w:rsidRPr="0013030B">
        <w:t>0</w:t>
      </w:r>
      <w:r w:rsidRPr="0013030B">
        <w:t xml:space="preserve"> amends section 37 (Assessable income) </w:t>
      </w:r>
      <w:bookmarkStart w:id="3" w:name="_Hlk130565475"/>
      <w:r w:rsidRPr="0013030B">
        <w:t>to extend by 3 years (till 31 December 2026) the period within which a qualifying donation made by a person under section 37(3)(</w:t>
      </w:r>
      <w:r w:rsidRPr="0013030B">
        <w:rPr>
          <w:i/>
          <w:iCs/>
        </w:rPr>
        <w:t>b</w:t>
      </w:r>
      <w:r w:rsidRPr="0013030B">
        <w:t>) to (</w:t>
      </w:r>
      <w:r w:rsidRPr="0013030B">
        <w:rPr>
          <w:i/>
          <w:iCs/>
        </w:rPr>
        <w:t>f</w:t>
      </w:r>
      <w:r w:rsidRPr="0013030B">
        <w:t xml:space="preserve">) is entitled to a deduction of 2.5 times the amount or value of the donation. </w:t>
      </w:r>
      <w:bookmarkEnd w:id="3"/>
    </w:p>
    <w:p w14:paraId="7B6F6467" w14:textId="3C2E22E9"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3</w:t>
      </w:r>
      <w:r w:rsidR="007D7AF5" w:rsidRPr="0013030B">
        <w:t>0</w:t>
      </w:r>
      <w:r w:rsidRPr="0013030B">
        <w:t xml:space="preserve"> </w:t>
      </w:r>
      <w:r w:rsidR="004F5755" w:rsidRPr="0013030B">
        <w:t xml:space="preserve">also </w:t>
      </w:r>
      <w:r w:rsidRPr="0013030B">
        <w:t>amends section 37(7), which is consequential on the new section 37AA. The amendment provides that the deduction under section 37</w:t>
      </w:r>
      <w:proofErr w:type="gramStart"/>
      <w:r w:rsidRPr="0013030B">
        <w:t>AA(</w:t>
      </w:r>
      <w:proofErr w:type="gramEnd"/>
      <w:r w:rsidRPr="0013030B">
        <w:t>1) must first be allowed against the statutory income of a person before any deduction under section 37(3)(</w:t>
      </w:r>
      <w:r w:rsidRPr="0013030B">
        <w:rPr>
          <w:i/>
          <w:iCs/>
        </w:rPr>
        <w:t>b</w:t>
      </w:r>
      <w:r w:rsidRPr="0013030B">
        <w:t>), (</w:t>
      </w:r>
      <w:r w:rsidRPr="0013030B">
        <w:rPr>
          <w:i/>
          <w:iCs/>
        </w:rPr>
        <w:t>c</w:t>
      </w:r>
      <w:r w:rsidRPr="0013030B">
        <w:t>), (</w:t>
      </w:r>
      <w:r w:rsidRPr="0013030B">
        <w:rPr>
          <w:i/>
          <w:iCs/>
        </w:rPr>
        <w:t>d</w:t>
      </w:r>
      <w:r w:rsidRPr="0013030B">
        <w:t>), (</w:t>
      </w:r>
      <w:r w:rsidRPr="0013030B">
        <w:rPr>
          <w:i/>
          <w:iCs/>
        </w:rPr>
        <w:t>e</w:t>
      </w:r>
      <w:r w:rsidRPr="0013030B">
        <w:t>) or (</w:t>
      </w:r>
      <w:r w:rsidRPr="0013030B">
        <w:rPr>
          <w:i/>
          <w:iCs/>
        </w:rPr>
        <w:t>f</w:t>
      </w:r>
      <w:r w:rsidRPr="0013030B">
        <w:t xml:space="preserve">) is allowed to that person. </w:t>
      </w:r>
    </w:p>
    <w:p w14:paraId="7B6BB754" w14:textId="06A4B5AF"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3</w:t>
      </w:r>
      <w:r w:rsidR="007D7AF5" w:rsidRPr="0013030B">
        <w:t>1</w:t>
      </w:r>
      <w:r w:rsidRPr="0013030B">
        <w:t xml:space="preserve"> inserts a new section 37AA to provide that, in determining the assessable income in a year of assessment of a person approved by the Minister or an authorised body (called an approved donor) that is related in accordance with rules to —</w:t>
      </w:r>
    </w:p>
    <w:p w14:paraId="6E6511B7" w14:textId="6AAFE693"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a company incorporated and resident in Singapore and approved under section 13O (called a section 13O company); or</w:t>
      </w:r>
    </w:p>
    <w:p w14:paraId="36659197" w14:textId="1A144032"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a person, feeder fund, master fund, master-feeder fund structure, master-feeder fund-SPV structure, master fund-SPV structure or SPV approved under section 13U (called a section 13U vehicle),</w:t>
      </w:r>
    </w:p>
    <w:p w14:paraId="718F2E49" w14:textId="77777777" w:rsidR="004A7B29" w:rsidRPr="0013030B" w:rsidRDefault="004A7B29" w:rsidP="004A7B29">
      <w:pPr>
        <w:pStyle w:val="ExpSectionText1N"/>
      </w:pPr>
      <w:r w:rsidRPr="0013030B">
        <w:t>there is to be deducted a prescribed amount of all donations of money made to persons approved by the Minister or authorised body as approved recipients in the year before that year of assessment. Any amount of donation not deducted in any year of assessment may not be carried forward.</w:t>
      </w:r>
    </w:p>
    <w:p w14:paraId="1CEF9DF5" w14:textId="01B0A3EA"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Minister or authorised body may approve a person as an approved donor during the period between 1 January 2024 and 31 December 2028 (both dates inclusive). However, there can only be one approved donor in relation to each section 13O company or section 13U vehicle at any one time. </w:t>
      </w:r>
    </w:p>
    <w:p w14:paraId="0E5CB500" w14:textId="7E4108E9"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deduction allowed to an approved donor is subject to any condition precedent or condition subsequent imposed on the fund manager managing the funds of the section 13O company or section 13U vehicle. If the fund manager fails to comply with any condition subsequent, the amount of deduction allowed is treated as the approved donor’s income for the year of assessment in which the non-compliance is discovered by the Comptroller.</w:t>
      </w:r>
    </w:p>
    <w:p w14:paraId="388CEC2F" w14:textId="684B6F57"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7D7AF5" w:rsidRPr="0013030B">
        <w:t>32</w:t>
      </w:r>
      <w:r w:rsidRPr="0013030B">
        <w:t xml:space="preserve"> inserts new sections 37R and 37S as part of the Enterprise Innovation Scheme. </w:t>
      </w:r>
    </w:p>
    <w:p w14:paraId="114D9D8B" w14:textId="07FF9F21"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37R(1) to (3) allows an eligible person (as defined) to make an irrevocable </w:t>
      </w:r>
      <w:r w:rsidR="00127706" w:rsidRPr="0013030B">
        <w:t xml:space="preserve">written </w:t>
      </w:r>
      <w:r w:rsidRPr="0013030B">
        <w:t xml:space="preserve">election for deductions or allowances that may be </w:t>
      </w:r>
      <w:r w:rsidR="00285805" w:rsidRPr="0013030B">
        <w:t>allowed or</w:t>
      </w:r>
      <w:r w:rsidR="00127706" w:rsidRPr="0013030B">
        <w:t xml:space="preserve"> </w:t>
      </w:r>
      <w:r w:rsidRPr="0013030B">
        <w:t xml:space="preserve">made under the Enterprise Innovation Scheme for </w:t>
      </w:r>
      <w:r w:rsidR="00127706" w:rsidRPr="0013030B">
        <w:t xml:space="preserve">qualifying </w:t>
      </w:r>
      <w:r w:rsidRPr="0013030B">
        <w:t>expenditure incurred by the eligible person</w:t>
      </w:r>
      <w:r w:rsidR="00AE1369" w:rsidRPr="0013030B">
        <w:t>,</w:t>
      </w:r>
      <w:r w:rsidRPr="0013030B">
        <w:t xml:space="preserve"> to be replaced by a cash </w:t>
      </w:r>
      <w:proofErr w:type="spellStart"/>
      <w:r w:rsidRPr="0013030B">
        <w:t>payout</w:t>
      </w:r>
      <w:proofErr w:type="spellEnd"/>
      <w:r w:rsidRPr="0013030B">
        <w:t xml:space="preserve"> for such expenditure, subject to a cap on the amount of such expenditure that may be the subject of a cash </w:t>
      </w:r>
      <w:proofErr w:type="spellStart"/>
      <w:r w:rsidRPr="0013030B">
        <w:t>payout</w:t>
      </w:r>
      <w:proofErr w:type="spellEnd"/>
      <w:r w:rsidRPr="0013030B">
        <w:t xml:space="preserve"> (called selected expenditure). The selected expenditure will reduce, dollar for dollar, the expenditure that would otherwise qualify for </w:t>
      </w:r>
      <w:r w:rsidRPr="0013030B">
        <w:lastRenderedPageBreak/>
        <w:t>deductions or allowance. The new section 37</w:t>
      </w:r>
      <w:proofErr w:type="gramStart"/>
      <w:r w:rsidRPr="0013030B">
        <w:t>R(</w:t>
      </w:r>
      <w:proofErr w:type="gramEnd"/>
      <w:r w:rsidRPr="0013030B">
        <w:t xml:space="preserve">4) provides for the computation of the amount of cash </w:t>
      </w:r>
      <w:proofErr w:type="spellStart"/>
      <w:r w:rsidRPr="0013030B">
        <w:t>payout</w:t>
      </w:r>
      <w:proofErr w:type="spellEnd"/>
      <w:r w:rsidRPr="0013030B">
        <w:t>.</w:t>
      </w:r>
    </w:p>
    <w:p w14:paraId="69A1A87F" w14:textId="0DD9982D"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5) provides that any election that is not made in accordance with section 37R(2) may be rejected by the Comptroller.</w:t>
      </w:r>
    </w:p>
    <w:p w14:paraId="79CA0984" w14:textId="5C0FE800"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6) to (12) provides for an eligible person to elect for a cash </w:t>
      </w:r>
      <w:proofErr w:type="spellStart"/>
      <w:r w:rsidRPr="0013030B">
        <w:t>payout</w:t>
      </w:r>
      <w:proofErr w:type="spellEnd"/>
      <w:r w:rsidRPr="0013030B">
        <w:t xml:space="preserve"> to be given for capital expenditure incurred to acquire intellectual property rights (IPR) under an instalment agreement, where the instalments are payable over 2 or more basis periods. This applies to IPR instalment agreements that are signed during the basis periods for the years of assessment 2024 to 2028 (both years inclusive). The cash </w:t>
      </w:r>
      <w:proofErr w:type="spellStart"/>
      <w:r w:rsidRPr="0013030B">
        <w:t>payout</w:t>
      </w:r>
      <w:proofErr w:type="spellEnd"/>
      <w:r w:rsidRPr="0013030B">
        <w:t xml:space="preserve"> for expenditure incurred under the IPR instalment agreement will be computed together with all other expenditure eligible for a cash </w:t>
      </w:r>
      <w:proofErr w:type="spellStart"/>
      <w:r w:rsidRPr="0013030B">
        <w:t>payout</w:t>
      </w:r>
      <w:proofErr w:type="spellEnd"/>
      <w:r w:rsidRPr="0013030B">
        <w:t xml:space="preserve"> in </w:t>
      </w:r>
      <w:r w:rsidR="00285805" w:rsidRPr="0013030B">
        <w:t>the</w:t>
      </w:r>
      <w:r w:rsidRPr="0013030B">
        <w:t xml:space="preserve"> year of assessment</w:t>
      </w:r>
      <w:r w:rsidR="00127706" w:rsidRPr="0013030B">
        <w:t xml:space="preserve"> in which the IPR instalment agreement is signed</w:t>
      </w:r>
      <w:r w:rsidRPr="0013030B">
        <w:t xml:space="preserve">, based on the cash price of the IPR instalment agreement and subject to the cap on expenditure eligible for a cash </w:t>
      </w:r>
      <w:proofErr w:type="spellStart"/>
      <w:r w:rsidRPr="0013030B">
        <w:t>payout</w:t>
      </w:r>
      <w:proofErr w:type="spellEnd"/>
      <w:r w:rsidRPr="0013030B">
        <w:t xml:space="preserve"> for that year of assessment. The amount of cash </w:t>
      </w:r>
      <w:proofErr w:type="spellStart"/>
      <w:r w:rsidRPr="0013030B">
        <w:t>payout</w:t>
      </w:r>
      <w:proofErr w:type="spellEnd"/>
      <w:r w:rsidRPr="0013030B">
        <w:t xml:space="preserve"> attributable to the IPR will then be paid out in each basis period during which capital expenditure under the IPR instalment agreement is incurred.</w:t>
      </w:r>
    </w:p>
    <w:p w14:paraId="56DC170B" w14:textId="788161D0"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13) precludes the making of an election under certain circumstances. </w:t>
      </w:r>
    </w:p>
    <w:p w14:paraId="546CF835" w14:textId="14EACE45"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14) provides that the total cash </w:t>
      </w:r>
      <w:proofErr w:type="spellStart"/>
      <w:r w:rsidRPr="0013030B">
        <w:t>payout</w:t>
      </w:r>
      <w:proofErr w:type="spellEnd"/>
      <w:r w:rsidRPr="0013030B">
        <w:t xml:space="preserve"> available to an individual is subject to the caps on the amount of cash </w:t>
      </w:r>
      <w:proofErr w:type="spellStart"/>
      <w:r w:rsidRPr="0013030B">
        <w:t>payout</w:t>
      </w:r>
      <w:proofErr w:type="spellEnd"/>
      <w:r w:rsidRPr="0013030B">
        <w:t xml:space="preserve"> in </w:t>
      </w:r>
      <w:r w:rsidR="00AE1369" w:rsidRPr="0013030B">
        <w:t xml:space="preserve">the </w:t>
      </w:r>
      <w:r w:rsidRPr="0013030B">
        <w:t>new section 37R(4) or (6) regardless of the number of firms through which the individual carries on his or her trades or businesses</w:t>
      </w:r>
      <w:r w:rsidR="00AE1369" w:rsidRPr="0013030B">
        <w:t>.</w:t>
      </w:r>
    </w:p>
    <w:p w14:paraId="737AE2B7" w14:textId="22D92219"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15) provides that where certain expenditure is incurred by an eligible person for an application for the registration or grant of a qualifying IPR over 2 or more basis periods, the eligible person is treated as having incurred such expenditure in the year of assessment which the outcome of the application is determined. However, the eligible person must not have claimed a deduction in respect of such expenditure in any year of assessment prior to the year of assessment. </w:t>
      </w:r>
    </w:p>
    <w:p w14:paraId="4C588209" w14:textId="4676E825" w:rsidR="005F2ABB" w:rsidRPr="0013030B" w:rsidRDefault="005F2ABB" w:rsidP="005F2ABB">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16) provides that if the Comptroller has treated the open-market price mentioned in section 19B(10E) as the capital expenditure incurred for the acquisition of any IPR, any reference to the selected expenditure for which a cash </w:t>
      </w:r>
      <w:proofErr w:type="spellStart"/>
      <w:r w:rsidRPr="0013030B">
        <w:t>payout</w:t>
      </w:r>
      <w:proofErr w:type="spellEnd"/>
      <w:r w:rsidRPr="0013030B">
        <w:t xml:space="preserve"> is elected is to the open-market price of the IPR.</w:t>
      </w:r>
    </w:p>
    <w:p w14:paraId="7A818156" w14:textId="0E8EEFD1" w:rsidR="005F2ABB" w:rsidRPr="0013030B" w:rsidRDefault="005F2ABB" w:rsidP="005F2ABB">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17) provides that the cash </w:t>
      </w:r>
      <w:proofErr w:type="spellStart"/>
      <w:r w:rsidRPr="0013030B">
        <w:t>payout</w:t>
      </w:r>
      <w:proofErr w:type="spellEnd"/>
      <w:r w:rsidR="00AE1369" w:rsidRPr="0013030B">
        <w:t xml:space="preserve"> </w:t>
      </w:r>
      <w:r w:rsidR="00AB4441" w:rsidRPr="0013030B">
        <w:t>in lieu of a deduction or allowance under section 14A or 19B</w:t>
      </w:r>
      <w:r w:rsidRPr="0013030B">
        <w:t xml:space="preserve"> is treated as made on the full amount of expenditure (net of any grant or subsidy) qualifying for the deduction or allowance, and incurred for the </w:t>
      </w:r>
      <w:r w:rsidRPr="0013030B">
        <w:rPr>
          <w:rFonts w:eastAsiaTheme="minorEastAsia"/>
        </w:rPr>
        <w:t>registration or grant of each qualifying IPR in each country, or the acquisition of each qualifying IPR.</w:t>
      </w:r>
    </w:p>
    <w:p w14:paraId="554BB9ED" w14:textId="388AF41A"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 xml:space="preserve">18) provides that where an election is made for a cash </w:t>
      </w:r>
      <w:proofErr w:type="spellStart"/>
      <w:r w:rsidRPr="0013030B">
        <w:t>payout</w:t>
      </w:r>
      <w:proofErr w:type="spellEnd"/>
      <w:r w:rsidRPr="0013030B">
        <w:rPr>
          <w:rFonts w:eastAsiaTheme="minorEastAsia"/>
        </w:rPr>
        <w:t xml:space="preserve"> in respect of any expenditure (or part of such expenditure) mentioned in </w:t>
      </w:r>
      <w:r w:rsidRPr="0013030B">
        <w:rPr>
          <w:rFonts w:eastAsiaTheme="minorEastAsia"/>
        </w:rPr>
        <w:lastRenderedPageBreak/>
        <w:t>subsection (17), no part of such expenditure is available as a deduction or an allowance against the income of an eligible person.</w:t>
      </w:r>
    </w:p>
    <w:p w14:paraId="55289256" w14:textId="17395479" w:rsidR="005F2ABB" w:rsidRPr="0013030B" w:rsidRDefault="005F2ABB" w:rsidP="005F2ABB">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19) provides that no election for cash </w:t>
      </w:r>
      <w:proofErr w:type="spellStart"/>
      <w:r w:rsidRPr="0013030B">
        <w:t>payout</w:t>
      </w:r>
      <w:proofErr w:type="spellEnd"/>
      <w:r w:rsidRPr="0013030B">
        <w:t xml:space="preserve"> may be made in respect of capital expenditure incurred on the acquisition of IPR in software for the purpose of licensing such IPR.</w:t>
      </w:r>
    </w:p>
    <w:p w14:paraId="1082D3E6" w14:textId="7D2E50C1"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 xml:space="preserve">20) provides that where a cash </w:t>
      </w:r>
      <w:proofErr w:type="spellStart"/>
      <w:r w:rsidRPr="0013030B">
        <w:rPr>
          <w:rFonts w:eastAsiaTheme="minorEastAsia"/>
        </w:rPr>
        <w:t>payout</w:t>
      </w:r>
      <w:proofErr w:type="spellEnd"/>
      <w:r w:rsidRPr="0013030B">
        <w:rPr>
          <w:rFonts w:eastAsiaTheme="minorEastAsia"/>
        </w:rPr>
        <w:t xml:space="preserve"> has been made to an eligible person in lieu of a </w:t>
      </w:r>
      <w:r w:rsidRPr="0013030B">
        <w:t>deduction</w:t>
      </w:r>
      <w:r w:rsidRPr="0013030B">
        <w:rPr>
          <w:rFonts w:eastAsiaTheme="minorEastAsia"/>
        </w:rPr>
        <w:t xml:space="preserve"> under section 14A(1)(</w:t>
      </w:r>
      <w:r w:rsidRPr="0013030B">
        <w:rPr>
          <w:rFonts w:eastAsiaTheme="minorEastAsia"/>
          <w:i/>
          <w:iCs/>
        </w:rPr>
        <w:t>b</w:t>
      </w:r>
      <w:r w:rsidRPr="0013030B">
        <w:rPr>
          <w:rFonts w:eastAsiaTheme="minorEastAsia"/>
        </w:rPr>
        <w:t xml:space="preserve">) and (1BC), and the IPR are disposed of within one year after the date of filing of the application for the registration or grant of the IPR, the eligible person must notify the Comptroller of the disposal and repay the cash </w:t>
      </w:r>
      <w:proofErr w:type="spellStart"/>
      <w:r w:rsidRPr="0013030B">
        <w:rPr>
          <w:rFonts w:eastAsiaTheme="minorEastAsia"/>
        </w:rPr>
        <w:t>payout</w:t>
      </w:r>
      <w:proofErr w:type="spellEnd"/>
      <w:r w:rsidRPr="0013030B">
        <w:rPr>
          <w:rFonts w:eastAsiaTheme="minorEastAsia"/>
        </w:rPr>
        <w:t>.</w:t>
      </w:r>
    </w:p>
    <w:p w14:paraId="0607CC31" w14:textId="33CEAB16"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37R(21) and (22) makes similar provisions to those described in </w:t>
      </w:r>
      <w:r w:rsidRPr="0013030B">
        <w:t>subsection</w:t>
      </w:r>
      <w:r w:rsidRPr="0013030B">
        <w:rPr>
          <w:rFonts w:eastAsiaTheme="minorEastAsia"/>
        </w:rPr>
        <w:t xml:space="preserve"> (20) for a cash </w:t>
      </w:r>
      <w:proofErr w:type="spellStart"/>
      <w:r w:rsidRPr="0013030B">
        <w:rPr>
          <w:rFonts w:eastAsiaTheme="minorEastAsia"/>
        </w:rPr>
        <w:t>payout</w:t>
      </w:r>
      <w:proofErr w:type="spellEnd"/>
      <w:r w:rsidRPr="0013030B">
        <w:rPr>
          <w:rFonts w:eastAsiaTheme="minorEastAsia"/>
        </w:rPr>
        <w:t xml:space="preserve"> in lieu of a writing-down allowance under section 19B where the IPR come to an end or are disposed of, the eligible person permanently ceases to carry on the trade or business concerned, or the IPR in any software for which the allowance is granted are licensed, within 5 years </w:t>
      </w:r>
      <w:r w:rsidR="00AE1369" w:rsidRPr="0013030B">
        <w:rPr>
          <w:rFonts w:eastAsiaTheme="minorEastAsia"/>
        </w:rPr>
        <w:t xml:space="preserve">after </w:t>
      </w:r>
      <w:r w:rsidRPr="0013030B">
        <w:rPr>
          <w:rFonts w:eastAsiaTheme="minorEastAsia"/>
        </w:rPr>
        <w:t>the acquisition of the IPR</w:t>
      </w:r>
      <w:r w:rsidRPr="0013030B">
        <w:rPr>
          <w:rFonts w:eastAsiaTheme="minorEastAsia"/>
          <w:szCs w:val="22"/>
        </w:rPr>
        <w:t>.</w:t>
      </w:r>
    </w:p>
    <w:p w14:paraId="743118AA" w14:textId="3E5B3941"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6C30602E" w:rsidRPr="0013030B">
        <w:t>The new section 37</w:t>
      </w:r>
      <w:proofErr w:type="gramStart"/>
      <w:r w:rsidR="6C30602E" w:rsidRPr="0013030B">
        <w:t>R(</w:t>
      </w:r>
      <w:proofErr w:type="gramEnd"/>
      <w:r w:rsidR="6C30602E" w:rsidRPr="0013030B">
        <w:t xml:space="preserve">23) provides that the Comptroller may disallow a cash </w:t>
      </w:r>
      <w:proofErr w:type="spellStart"/>
      <w:r w:rsidR="6C30602E" w:rsidRPr="0013030B">
        <w:t>payout</w:t>
      </w:r>
      <w:proofErr w:type="spellEnd"/>
      <w:r w:rsidR="6C30602E" w:rsidRPr="0013030B">
        <w:t xml:space="preserve"> </w:t>
      </w:r>
      <w:r w:rsidR="00195A3F" w:rsidRPr="0013030B">
        <w:t xml:space="preserve">pursuant to an election </w:t>
      </w:r>
      <w:r w:rsidR="6C30602E" w:rsidRPr="0013030B">
        <w:t xml:space="preserve">if the eligible person is no longer carrying on a trade, profession or business at the time of disbursement of the cash </w:t>
      </w:r>
      <w:proofErr w:type="spellStart"/>
      <w:r w:rsidR="6C30602E" w:rsidRPr="0013030B">
        <w:t>payout</w:t>
      </w:r>
      <w:proofErr w:type="spellEnd"/>
      <w:r w:rsidR="6C30602E" w:rsidRPr="0013030B">
        <w:t>.</w:t>
      </w:r>
    </w:p>
    <w:p w14:paraId="1A8C19B0" w14:textId="519BFF1A"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 xml:space="preserve">24) provides for the recovery of outstanding taxes, duties, interest or penalties under the Act and certain other Acts out of the cash </w:t>
      </w:r>
      <w:proofErr w:type="spellStart"/>
      <w:r w:rsidRPr="0013030B">
        <w:t>payout</w:t>
      </w:r>
      <w:proofErr w:type="spellEnd"/>
      <w:r w:rsidRPr="0013030B">
        <w:t>.</w:t>
      </w:r>
    </w:p>
    <w:p w14:paraId="0BC22605" w14:textId="25E91526" w:rsidR="005F2ABB" w:rsidRPr="0013030B" w:rsidRDefault="005F2ABB" w:rsidP="005F2ABB">
      <w:pPr>
        <w:pStyle w:val="ExpSectionText1"/>
        <w:rPr>
          <w:rFonts w:eastAsiaTheme="minorEastAsia"/>
          <w:szCs w:val="22"/>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w:t>
      </w:r>
      <w:r w:rsidRPr="0013030B">
        <w:rPr>
          <w:rFonts w:eastAsiaTheme="minorEastAsia"/>
        </w:rPr>
        <w:t>ew section 37</w:t>
      </w:r>
      <w:proofErr w:type="gramStart"/>
      <w:r w:rsidRPr="0013030B">
        <w:rPr>
          <w:rFonts w:eastAsiaTheme="minorEastAsia"/>
        </w:rPr>
        <w:t>R(</w:t>
      </w:r>
      <w:proofErr w:type="gramEnd"/>
      <w:r w:rsidRPr="0013030B">
        <w:rPr>
          <w:rFonts w:eastAsiaTheme="minorEastAsia"/>
        </w:rPr>
        <w:t xml:space="preserve">25) provides that the amount of expenditure qualifying for a deduction or allowance must be reduced by the amount in respect of which an election for a cash </w:t>
      </w:r>
      <w:proofErr w:type="spellStart"/>
      <w:r w:rsidRPr="0013030B">
        <w:rPr>
          <w:rFonts w:eastAsiaTheme="minorEastAsia"/>
        </w:rPr>
        <w:t>payout</w:t>
      </w:r>
      <w:proofErr w:type="spellEnd"/>
      <w:r w:rsidRPr="0013030B">
        <w:rPr>
          <w:rFonts w:eastAsiaTheme="minorEastAsia"/>
        </w:rPr>
        <w:t xml:space="preserve"> for such expenditure has been made.</w:t>
      </w:r>
    </w:p>
    <w:p w14:paraId="32394052" w14:textId="2AE8057A"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 xml:space="preserve">26) provides for the recovery of a cash </w:t>
      </w:r>
      <w:proofErr w:type="spellStart"/>
      <w:r w:rsidRPr="0013030B">
        <w:rPr>
          <w:rFonts w:eastAsiaTheme="minorEastAsia"/>
        </w:rPr>
        <w:t>payout</w:t>
      </w:r>
      <w:proofErr w:type="spellEnd"/>
      <w:r w:rsidRPr="0013030B">
        <w:rPr>
          <w:rFonts w:eastAsiaTheme="minorEastAsia"/>
        </w:rPr>
        <w:t xml:space="preserve"> where the expenditure qualifying for </w:t>
      </w:r>
      <w:r w:rsidR="00901BBB" w:rsidRPr="0013030B">
        <w:rPr>
          <w:rFonts w:eastAsiaTheme="minorEastAsia"/>
        </w:rPr>
        <w:t xml:space="preserve">the </w:t>
      </w:r>
      <w:r w:rsidRPr="0013030B">
        <w:rPr>
          <w:rFonts w:eastAsiaTheme="minorEastAsia"/>
        </w:rPr>
        <w:t xml:space="preserve">deduction or allowance is subsequently disallowed, certain requirements under the section are not met or the cash </w:t>
      </w:r>
      <w:proofErr w:type="spellStart"/>
      <w:r w:rsidRPr="0013030B">
        <w:rPr>
          <w:rFonts w:eastAsiaTheme="minorEastAsia"/>
        </w:rPr>
        <w:t>payout</w:t>
      </w:r>
      <w:proofErr w:type="spellEnd"/>
      <w:r w:rsidRPr="0013030B">
        <w:rPr>
          <w:rFonts w:eastAsiaTheme="minorEastAsia"/>
        </w:rPr>
        <w:t xml:space="preserve"> is in excess of what is allowed under the section.</w:t>
      </w:r>
    </w:p>
    <w:p w14:paraId="59654D99" w14:textId="3F1A62FF"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 xml:space="preserve">27) provides for the time and manner of repayment of the cash </w:t>
      </w:r>
      <w:proofErr w:type="spellStart"/>
      <w:r w:rsidRPr="0013030B">
        <w:rPr>
          <w:rFonts w:eastAsiaTheme="minorEastAsia"/>
        </w:rPr>
        <w:t>payout</w:t>
      </w:r>
      <w:proofErr w:type="spellEnd"/>
      <w:r w:rsidRPr="0013030B">
        <w:rPr>
          <w:rFonts w:eastAsiaTheme="minorEastAsia"/>
        </w:rPr>
        <w:t xml:space="preserve"> under subsections (20), (21) (22) and (26), and the recovery of such cash </w:t>
      </w:r>
      <w:proofErr w:type="spellStart"/>
      <w:r w:rsidRPr="0013030B">
        <w:rPr>
          <w:rFonts w:eastAsiaTheme="minorEastAsia"/>
        </w:rPr>
        <w:t>payout</w:t>
      </w:r>
      <w:proofErr w:type="spellEnd"/>
      <w:r w:rsidRPr="0013030B">
        <w:rPr>
          <w:rFonts w:eastAsiaTheme="minorEastAsia"/>
        </w:rPr>
        <w:t xml:space="preserve"> by the Comptroller. </w:t>
      </w:r>
    </w:p>
    <w:p w14:paraId="1E5ECF2F" w14:textId="3B8C6CEC"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28) provides that the amount of the relevant expenditure mentioned in subsection (2</w:t>
      </w:r>
      <w:r w:rsidR="00127706" w:rsidRPr="0013030B">
        <w:rPr>
          <w:rFonts w:eastAsiaTheme="minorEastAsia"/>
        </w:rPr>
        <w:t>5</w:t>
      </w:r>
      <w:r w:rsidRPr="0013030B">
        <w:rPr>
          <w:rFonts w:eastAsiaTheme="minorEastAsia"/>
        </w:rPr>
        <w:t xml:space="preserve">) is to be increased upon the recovery of the cash </w:t>
      </w:r>
      <w:proofErr w:type="spellStart"/>
      <w:r w:rsidRPr="0013030B">
        <w:rPr>
          <w:rFonts w:eastAsiaTheme="minorEastAsia"/>
        </w:rPr>
        <w:t>payout</w:t>
      </w:r>
      <w:proofErr w:type="spellEnd"/>
      <w:r w:rsidRPr="0013030B">
        <w:rPr>
          <w:rFonts w:eastAsiaTheme="minorEastAsia"/>
        </w:rPr>
        <w:t xml:space="preserve"> under subsection (26)(</w:t>
      </w:r>
      <w:r w:rsidRPr="0013030B">
        <w:rPr>
          <w:rFonts w:eastAsiaTheme="minorEastAsia"/>
          <w:i/>
          <w:iCs/>
        </w:rPr>
        <w:t>b</w:t>
      </w:r>
      <w:r w:rsidRPr="0013030B">
        <w:rPr>
          <w:rFonts w:eastAsiaTheme="minorEastAsia"/>
        </w:rPr>
        <w:t>) or (</w:t>
      </w:r>
      <w:r w:rsidRPr="0013030B">
        <w:rPr>
          <w:rFonts w:eastAsiaTheme="minorEastAsia"/>
          <w:i/>
          <w:iCs/>
        </w:rPr>
        <w:t>c</w:t>
      </w:r>
      <w:r w:rsidRPr="0013030B">
        <w:rPr>
          <w:rFonts w:eastAsiaTheme="minorEastAsia"/>
        </w:rPr>
        <w:t xml:space="preserve">). </w:t>
      </w:r>
    </w:p>
    <w:p w14:paraId="363F076E" w14:textId="12BC50A5"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w:t>
      </w:r>
      <w:proofErr w:type="gramStart"/>
      <w:r w:rsidRPr="0013030B">
        <w:rPr>
          <w:rFonts w:eastAsiaTheme="minorEastAsia"/>
        </w:rPr>
        <w:t>R(</w:t>
      </w:r>
      <w:proofErr w:type="gramEnd"/>
      <w:r w:rsidRPr="0013030B">
        <w:rPr>
          <w:rFonts w:eastAsiaTheme="minorEastAsia"/>
        </w:rPr>
        <w:t>29) provides that the Comptroller may disallow the increase in relevant expenditure under subsection (28) under certain circumstances.</w:t>
      </w:r>
    </w:p>
    <w:p w14:paraId="7902571A" w14:textId="0F2F893D"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w:t>
      </w:r>
      <w:proofErr w:type="gramStart"/>
      <w:r w:rsidRPr="0013030B">
        <w:t>R(</w:t>
      </w:r>
      <w:proofErr w:type="gramEnd"/>
      <w:r w:rsidRPr="0013030B">
        <w:t>30) to (32) defines certain terms used in the section.</w:t>
      </w:r>
    </w:p>
    <w:p w14:paraId="4A40F558" w14:textId="543E287B" w:rsidR="00044844" w:rsidRPr="0013030B" w:rsidRDefault="00044844" w:rsidP="00044844">
      <w:pPr>
        <w:pStyle w:val="ExpSectionText1"/>
      </w:pPr>
      <w:r w:rsidRPr="0013030B">
        <w:rPr>
          <w:color w:val="000000" w:themeColor="text1"/>
          <w:lang w:bidi="ta-IN"/>
        </w:rPr>
        <w:lastRenderedPageBreak/>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37S criminalises the giving of false information or the omission of information in connection with an election for a cash </w:t>
      </w:r>
      <w:proofErr w:type="spellStart"/>
      <w:r w:rsidRPr="0013030B">
        <w:t>payout</w:t>
      </w:r>
      <w:proofErr w:type="spellEnd"/>
      <w:r w:rsidRPr="0013030B">
        <w:t xml:space="preserve"> under the new section 37R, and the falsification of books or the employment of any fraud, </w:t>
      </w:r>
      <w:proofErr w:type="gramStart"/>
      <w:r w:rsidRPr="0013030B">
        <w:t>art</w:t>
      </w:r>
      <w:proofErr w:type="gramEnd"/>
      <w:r w:rsidRPr="0013030B">
        <w:t xml:space="preserve"> or contrivance in connection with such election.</w:t>
      </w:r>
    </w:p>
    <w:p w14:paraId="69C11617" w14:textId="58B79FFC" w:rsidR="00B854D7" w:rsidRPr="0013030B" w:rsidRDefault="00B854D7" w:rsidP="00B854D7">
      <w:pPr>
        <w:pStyle w:val="ExpSectionText1"/>
        <w:rPr>
          <w:lang w:bidi="ta-IN"/>
        </w:rPr>
      </w:pPr>
      <w:r w:rsidRPr="0013030B">
        <w:rPr>
          <w:lang w:bidi="ta-IN"/>
        </w:rPr>
        <w:t xml:space="preserve">Clause </w:t>
      </w:r>
      <w:r w:rsidR="007D7AF5" w:rsidRPr="0013030B">
        <w:rPr>
          <w:lang w:bidi="ta-IN"/>
        </w:rPr>
        <w:t>33</w:t>
      </w:r>
      <w:r w:rsidRPr="0013030B">
        <w:rPr>
          <w:lang w:bidi="ta-IN"/>
        </w:rPr>
        <w:t xml:space="preserve"> amends certain words in section 39 (Relief and deduction for resident individual) to make the language more inclusive. There is no change to the substance of the section.</w:t>
      </w:r>
      <w:r w:rsidR="00D37920" w:rsidRPr="0013030B">
        <w:rPr>
          <w:lang w:bidi="ta-IN"/>
        </w:rPr>
        <w:t xml:space="preserve"> </w:t>
      </w:r>
    </w:p>
    <w:p w14:paraId="1677591B" w14:textId="4156D96C" w:rsidR="00D37920" w:rsidRPr="0013030B" w:rsidRDefault="00D37920" w:rsidP="00D37920">
      <w:pPr>
        <w:pStyle w:val="ExpSectionText1"/>
        <w:rPr>
          <w:i/>
          <w:iCs/>
        </w:rPr>
      </w:pPr>
      <w:bookmarkStart w:id="4" w:name="_Hlk130568630"/>
      <w:r w:rsidRPr="0013030B">
        <w:t>Clause 3</w:t>
      </w:r>
      <w:r w:rsidR="007D7AF5" w:rsidRPr="0013030B">
        <w:t>3</w:t>
      </w:r>
      <w:r w:rsidRPr="0013030B">
        <w:t xml:space="preserve"> also amends section 39 to allow a married woman, </w:t>
      </w:r>
      <w:proofErr w:type="gramStart"/>
      <w:r w:rsidRPr="0013030B">
        <w:t>widow</w:t>
      </w:r>
      <w:proofErr w:type="gramEnd"/>
      <w:r w:rsidRPr="0013030B">
        <w:t xml:space="preserve"> or divorcee to claim the deduction under the grandparent caregiver relief provided in section 39(2)(</w:t>
      </w:r>
      <w:r w:rsidRPr="0013030B">
        <w:rPr>
          <w:i/>
          <w:iCs/>
        </w:rPr>
        <w:t>p</w:t>
      </w:r>
      <w:r w:rsidRPr="0013030B">
        <w:t xml:space="preserve">), if the caregiver did not derive income exceeding $4,000 from any trade, business, profession, vocation or employment in the year immediately preceding the year of assessment concerned. Presently, the deduction is allowed only if the caregiver was not carrying on any trade, business, profession, </w:t>
      </w:r>
      <w:proofErr w:type="gramStart"/>
      <w:r w:rsidRPr="0013030B">
        <w:t>vocation</w:t>
      </w:r>
      <w:proofErr w:type="gramEnd"/>
      <w:r w:rsidRPr="0013030B">
        <w:t xml:space="preserve"> or employment in that year. All other conditions to claim the deduction remain unchanged. The change takes effect from the year of assessment 2024.</w:t>
      </w:r>
      <w:bookmarkEnd w:id="4"/>
      <w:r w:rsidR="00901BBB" w:rsidRPr="0013030B">
        <w:rPr>
          <w:i/>
          <w:iCs/>
        </w:rPr>
        <w:t xml:space="preserve">  </w:t>
      </w:r>
    </w:p>
    <w:p w14:paraId="52393FB0" w14:textId="4F37C03B" w:rsidR="00685EB1" w:rsidRPr="0013030B" w:rsidRDefault="00901BBB" w:rsidP="00685EB1">
      <w:pPr>
        <w:pStyle w:val="ExpSectionText1"/>
      </w:pPr>
      <w:r w:rsidRPr="0013030B">
        <w:t>Finally, c</w:t>
      </w:r>
      <w:r w:rsidR="00685EB1" w:rsidRPr="0013030B">
        <w:t xml:space="preserve">lause </w:t>
      </w:r>
      <w:r w:rsidR="00412BEE" w:rsidRPr="0013030B">
        <w:t>3</w:t>
      </w:r>
      <w:r w:rsidR="007D7AF5" w:rsidRPr="0013030B">
        <w:t>3</w:t>
      </w:r>
      <w:r w:rsidR="00685EB1" w:rsidRPr="0013030B">
        <w:t xml:space="preserve"> amends section 39 to lapse, after the year of assessment 2024, the deduction allowed to a woman </w:t>
      </w:r>
      <w:r w:rsidR="00143AAF" w:rsidRPr="0013030B">
        <w:t>for</w:t>
      </w:r>
      <w:r w:rsidR="00685EB1" w:rsidRPr="0013030B">
        <w:t xml:space="preserve"> the levy imposed under the Employment of Foreign Manpower Act 1990 for a domestic servant employed by the woman or her husband.</w:t>
      </w:r>
    </w:p>
    <w:p w14:paraId="1516DB40" w14:textId="65D37A7E"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3</w:t>
      </w:r>
      <w:r w:rsidR="00957C65" w:rsidRPr="0013030B">
        <w:t>4</w:t>
      </w:r>
      <w:r w:rsidRPr="0013030B">
        <w:t xml:space="preserve"> amends section 43H (Concessionary rate of tax for income derived from debt securities) </w:t>
      </w:r>
      <w:r w:rsidR="002E548A" w:rsidRPr="0013030B">
        <w:t>—</w:t>
      </w:r>
    </w:p>
    <w:p w14:paraId="28E5EE2F" w14:textId="48189FF3"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 xml:space="preserve">to extend the last date (till 31 December 2028) in which qualifying debt securities mentioned in subsection (1) must be issued. Under subsection (1), regulations may be made to apply a concessionary tax rate of 10% to qualifying income derived by certain persons from qualifying debt </w:t>
      </w:r>
      <w:proofErr w:type="gramStart"/>
      <w:r w:rsidRPr="0013030B">
        <w:t>securities;</w:t>
      </w:r>
      <w:proofErr w:type="gramEnd"/>
    </w:p>
    <w:p w14:paraId="17EF42F0" w14:textId="5E4F0BC2"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 xml:space="preserve">to extend by 5 years (till 31 December 2028) the period within which </w:t>
      </w:r>
      <w:proofErr w:type="gramStart"/>
      <w:r w:rsidR="00AB4268" w:rsidRPr="0013030B">
        <w:t>tax exempt</w:t>
      </w:r>
      <w:proofErr w:type="gramEnd"/>
      <w:r w:rsidR="00AB4268" w:rsidRPr="0013030B">
        <w:t xml:space="preserve"> </w:t>
      </w:r>
      <w:r w:rsidRPr="0013030B">
        <w:t>income</w:t>
      </w:r>
      <w:r w:rsidR="00143AAF" w:rsidRPr="0013030B">
        <w:t xml:space="preserve"> may be </w:t>
      </w:r>
      <w:r w:rsidRPr="0013030B">
        <w:t>derived by a primary dealer from trading in any Singapore Government securities</w:t>
      </w:r>
      <w:r w:rsidRPr="0013030B">
        <w:rPr>
          <w:color w:val="auto"/>
        </w:rPr>
        <w:t>; and</w:t>
      </w:r>
    </w:p>
    <w:p w14:paraId="70ED488E" w14:textId="224C3345" w:rsidR="004A7B29" w:rsidRPr="0013030B" w:rsidRDefault="004A7B29" w:rsidP="004A7B29">
      <w:pPr>
        <w:pStyle w:val="ExpSectionTexta"/>
        <w:rPr>
          <w:color w:val="auto"/>
        </w:rPr>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c</w:t>
      </w:r>
      <w:r w:rsidR="006B3BD2" w:rsidRPr="0013030B">
        <w:t>)</w:t>
      </w:r>
      <w:r w:rsidRPr="0013030B">
        <w:fldChar w:fldCharType="end"/>
      </w:r>
      <w:r w:rsidRPr="0013030B">
        <w:tab/>
        <w:t>to replace the terms “break cost” and “prepayment fee” with the term “early redemption fee”</w:t>
      </w:r>
      <w:r w:rsidRPr="0013030B">
        <w:rPr>
          <w:color w:val="FF0000"/>
        </w:rPr>
        <w:t xml:space="preserve"> </w:t>
      </w:r>
      <w:r w:rsidRPr="0013030B">
        <w:rPr>
          <w:color w:val="auto"/>
        </w:rPr>
        <w:t xml:space="preserve">and incorporate the amended definition of “redemption premium” in section 13(16). </w:t>
      </w:r>
    </w:p>
    <w:p w14:paraId="5BDDF31E" w14:textId="6F3753C8" w:rsidR="00421081" w:rsidRPr="0013030B" w:rsidRDefault="00421081" w:rsidP="00421081">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3</w:t>
      </w:r>
      <w:r w:rsidR="00957C65" w:rsidRPr="0013030B">
        <w:rPr>
          <w:color w:val="000000" w:themeColor="text1"/>
          <w:lang w:bidi="ta-IN"/>
        </w:rPr>
        <w:t>5</w:t>
      </w:r>
      <w:r w:rsidRPr="0013030B">
        <w:rPr>
          <w:color w:val="000000" w:themeColor="text1"/>
          <w:lang w:bidi="ta-IN"/>
        </w:rPr>
        <w:t xml:space="preserve"> inserts a new section 43MA (Concessionary rate of tax for estate income received by beneficiary</w:t>
      </w:r>
      <w:r w:rsidR="00BC47B5" w:rsidRPr="0013030B">
        <w:rPr>
          <w:color w:val="000000" w:themeColor="text1"/>
          <w:lang w:bidi="ta-IN"/>
        </w:rPr>
        <w:t>,</w:t>
      </w:r>
      <w:r w:rsidRPr="0013030B">
        <w:rPr>
          <w:color w:val="000000" w:themeColor="text1"/>
          <w:lang w:bidi="ta-IN"/>
        </w:rPr>
        <w:t xml:space="preserve"> etc.) to provide that a concessionary rate of tax applies to any share of the statutory income of an estate administered in Singapore </w:t>
      </w:r>
      <w:r w:rsidR="00AB4268" w:rsidRPr="0013030B">
        <w:rPr>
          <w:color w:val="000000" w:themeColor="text1"/>
          <w:lang w:bidi="ta-IN"/>
        </w:rPr>
        <w:t xml:space="preserve">that is </w:t>
      </w:r>
      <w:r w:rsidRPr="0013030B">
        <w:rPr>
          <w:color w:val="000000" w:themeColor="text1"/>
          <w:lang w:bidi="ta-IN"/>
        </w:rPr>
        <w:t xml:space="preserve">received by, distributed to or applied to the benefit of a beneficiary who is resident in Singapore, if that rate of tax would have applied had the income been derived or received directly by the beneficiary. </w:t>
      </w:r>
    </w:p>
    <w:p w14:paraId="6C009F8B" w14:textId="5D3A2410" w:rsidR="00421081" w:rsidRPr="0013030B" w:rsidRDefault="00421081" w:rsidP="00421081">
      <w:pPr>
        <w:pStyle w:val="ExpSectionText1"/>
        <w:rPr>
          <w:color w:val="000000" w:themeColor="text1"/>
          <w:lang w:bidi="ta-IN"/>
        </w:rPr>
      </w:pPr>
      <w:r w:rsidRPr="0013030B">
        <w:rPr>
          <w:color w:val="000000" w:themeColor="text1"/>
          <w:lang w:bidi="ta-IN"/>
        </w:rPr>
        <w:t xml:space="preserve">The amendment accords such a beneficiary the same tax treatment </w:t>
      </w:r>
      <w:r w:rsidR="0070430F" w:rsidRPr="0013030B">
        <w:rPr>
          <w:color w:val="000000" w:themeColor="text1"/>
          <w:lang w:bidi="ta-IN"/>
        </w:rPr>
        <w:t xml:space="preserve">as that accorded </w:t>
      </w:r>
      <w:r w:rsidRPr="0013030B">
        <w:rPr>
          <w:color w:val="000000" w:themeColor="text1"/>
          <w:lang w:bidi="ta-IN"/>
        </w:rPr>
        <w:t xml:space="preserve">under section 43M </w:t>
      </w:r>
      <w:r w:rsidR="0070430F" w:rsidRPr="0013030B">
        <w:rPr>
          <w:color w:val="000000" w:themeColor="text1"/>
          <w:lang w:bidi="ta-IN"/>
        </w:rPr>
        <w:t xml:space="preserve">to a Singapore resident beneficiary entitled to a </w:t>
      </w:r>
      <w:r w:rsidRPr="0013030B">
        <w:rPr>
          <w:color w:val="000000" w:themeColor="text1"/>
          <w:lang w:bidi="ta-IN"/>
        </w:rPr>
        <w:t>share of statutory income of a trust administered in Singapore.</w:t>
      </w:r>
    </w:p>
    <w:p w14:paraId="519EA17C" w14:textId="5EA1E75B" w:rsidR="00685EB1" w:rsidRPr="0013030B" w:rsidRDefault="00685EB1" w:rsidP="00685EB1">
      <w:pPr>
        <w:pStyle w:val="ExpSectionText1"/>
      </w:pPr>
      <w:r w:rsidRPr="0013030B">
        <w:lastRenderedPageBreak/>
        <w:t xml:space="preserve">Clause </w:t>
      </w:r>
      <w:r w:rsidR="00412BEE" w:rsidRPr="0013030B">
        <w:t>3</w:t>
      </w:r>
      <w:r w:rsidR="00957C65" w:rsidRPr="0013030B">
        <w:t>6</w:t>
      </w:r>
      <w:r w:rsidRPr="0013030B">
        <w:t xml:space="preserve"> amends section 43R (Concessionary rate of tax for approved insurance brokers) to extend the date by which an insurance broker may be approved for the purposes of that section</w:t>
      </w:r>
      <w:r w:rsidR="00102BE5" w:rsidRPr="0013030B">
        <w:t>,</w:t>
      </w:r>
      <w:r w:rsidRPr="0013030B">
        <w:t xml:space="preserve"> to 31 December 2028.</w:t>
      </w:r>
    </w:p>
    <w:p w14:paraId="7D1BE8DA" w14:textId="4A9F8FEA" w:rsidR="00CD7A8D" w:rsidRPr="0013030B" w:rsidRDefault="00CD7A8D" w:rsidP="00CD7A8D">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3</w:t>
      </w:r>
      <w:r w:rsidR="00957C65" w:rsidRPr="0013030B">
        <w:rPr>
          <w:color w:val="000000" w:themeColor="text1"/>
          <w:lang w:bidi="ta-IN"/>
        </w:rPr>
        <w:t>7</w:t>
      </w:r>
      <w:r w:rsidRPr="0013030B">
        <w:rPr>
          <w:color w:val="000000" w:themeColor="text1"/>
          <w:lang w:bidi="ta-IN"/>
        </w:rPr>
        <w:t xml:space="preserve"> amends section 43X (Concessionary rate of tax for intellectual property income) which provides for a concessionary rate of tax to be levied on a percentage of qualifying intellectual property income derived by an approved company from any qualifying intellectual property right elected by the company in any part of a basis period for a year of assessment that falls within its tax relief period. The amendment extends the last day for approving a company for the purposes of the section to 31 December 2028.</w:t>
      </w:r>
    </w:p>
    <w:p w14:paraId="137E8FA5" w14:textId="176A0F07" w:rsidR="004A7B29" w:rsidRPr="0013030B" w:rsidRDefault="004A7B29" w:rsidP="004A7B29">
      <w:pPr>
        <w:pStyle w:val="ExpSectionText1"/>
      </w:pPr>
      <w:r w:rsidRPr="0013030B">
        <w:t xml:space="preserve">Clause </w:t>
      </w:r>
      <w:r w:rsidR="00F63760" w:rsidRPr="0013030B">
        <w:t>3</w:t>
      </w:r>
      <w:r w:rsidR="00957C65" w:rsidRPr="0013030B">
        <w:t>8</w:t>
      </w:r>
      <w:r w:rsidRPr="0013030B">
        <w:t xml:space="preserve"> amends section 45 (Withholding of tax in respect of interest paid to non-resident persons) to extend by 5 years (till 31 December 2028) the period within which qualifying debt securities must be issued for the withholding tax exemption under that section to apply</w:t>
      </w:r>
      <w:r w:rsidR="00515F09" w:rsidRPr="0013030B">
        <w:t xml:space="preserve"> to income derived from such securities</w:t>
      </w:r>
      <w:r w:rsidRPr="0013030B">
        <w:t>.</w:t>
      </w:r>
    </w:p>
    <w:p w14:paraId="7959594C" w14:textId="46997BDB" w:rsidR="004A7B29" w:rsidRPr="0013030B" w:rsidRDefault="00957C65" w:rsidP="00957C65">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004A7B29" w:rsidRPr="0013030B">
        <w:t xml:space="preserve">Clause </w:t>
      </w:r>
      <w:r w:rsidRPr="0013030B">
        <w:t>39</w:t>
      </w:r>
      <w:r w:rsidR="004A7B29" w:rsidRPr="0013030B">
        <w:t xml:space="preserve"> amends section 45A (Application of section 45 to royalties, management fees, etc</w:t>
      </w:r>
      <w:r w:rsidR="001A5C01" w:rsidRPr="0013030B">
        <w:t>.</w:t>
      </w:r>
      <w:r w:rsidR="004A7B29" w:rsidRPr="0013030B">
        <w:t>)</w:t>
      </w:r>
      <w:r w:rsidR="004A7B29" w:rsidRPr="0013030B">
        <w:rPr>
          <w:lang w:bidi="ta-IN"/>
        </w:rPr>
        <w:t xml:space="preserve"> —</w:t>
      </w:r>
      <w:r w:rsidR="004A7B29" w:rsidRPr="0013030B">
        <w:t xml:space="preserve"> </w:t>
      </w:r>
    </w:p>
    <w:p w14:paraId="73C3A6D3" w14:textId="6AF01DC6" w:rsidR="004A7B29" w:rsidRPr="0013030B" w:rsidRDefault="004A7B29" w:rsidP="00957C65">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t>for a similar purpose to the amendment to section 45; and</w:t>
      </w:r>
    </w:p>
    <w:p w14:paraId="324AD80E" w14:textId="53893620" w:rsidR="004A7B29" w:rsidRPr="0013030B" w:rsidRDefault="004A7B29" w:rsidP="00957C65">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t>to replace the terms “break cost” and “prepayment fee” with the term “early redemption fee</w:t>
      </w:r>
      <w:proofErr w:type="gramStart"/>
      <w:r w:rsidRPr="0013030B">
        <w:t>”</w:t>
      </w:r>
      <w:r w:rsidR="00515F09" w:rsidRPr="0013030B">
        <w:t>,</w:t>
      </w:r>
      <w:r w:rsidRPr="0013030B">
        <w:t xml:space="preserve"> and</w:t>
      </w:r>
      <w:proofErr w:type="gramEnd"/>
      <w:r w:rsidRPr="0013030B">
        <w:t xml:space="preserve"> incorporate the amended definition of “redemption premium” in section 13(16).</w:t>
      </w:r>
    </w:p>
    <w:p w14:paraId="6B75ED64" w14:textId="13D94798" w:rsidR="00F052E4" w:rsidRPr="0013030B" w:rsidRDefault="00F052E4" w:rsidP="00F052E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0</w:t>
      </w:r>
      <w:r w:rsidRPr="0013030B">
        <w:t xml:space="preserve"> amends section 45F (Application of section 45 to income from profession or vocation carried on by non-resident individual, etc.) to insert a new subsection (2A). </w:t>
      </w:r>
    </w:p>
    <w:p w14:paraId="26210B4E" w14:textId="0D6CFED8" w:rsidR="00F052E4" w:rsidRPr="0013030B" w:rsidRDefault="00F052E4" w:rsidP="00F052E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45F(2A) provides that where a non-resident individual or foreign firm opts under section 43(5) to be taxed at the rate of 24% on the </w:t>
      </w:r>
      <w:r w:rsidR="008F281B" w:rsidRPr="0013030B">
        <w:t xml:space="preserve">individual or firm’s </w:t>
      </w:r>
      <w:r w:rsidRPr="0013030B">
        <w:t>chargeable income (instead of 15%</w:t>
      </w:r>
      <w:r w:rsidR="00A108DF" w:rsidRPr="0013030B">
        <w:t xml:space="preserve"> or 10%</w:t>
      </w:r>
      <w:r w:rsidRPr="0013030B">
        <w:t xml:space="preserve"> on the gross amount of any income), the payor of such income</w:t>
      </w:r>
      <w:r w:rsidR="008F281B" w:rsidRPr="0013030B">
        <w:t xml:space="preserve"> to the individual or firm</w:t>
      </w:r>
      <w:r w:rsidRPr="0013030B">
        <w:t xml:space="preserve"> must withhold tax </w:t>
      </w:r>
      <w:r w:rsidR="00AB4441" w:rsidRPr="0013030B">
        <w:t>in accordance with the following requirements</w:t>
      </w:r>
      <w:r w:rsidRPr="0013030B">
        <w:t>:</w:t>
      </w:r>
    </w:p>
    <w:p w14:paraId="5CBB75D8" w14:textId="660687DB" w:rsidR="00F052E4" w:rsidRPr="0013030B" w:rsidRDefault="00F052E4" w:rsidP="00F052E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a</w:t>
      </w:r>
      <w:r w:rsidR="006B3BD2" w:rsidRPr="0013030B">
        <w:t>)</w:t>
      </w:r>
      <w:r w:rsidRPr="0013030B">
        <w:fldChar w:fldCharType="end"/>
      </w:r>
      <w:r w:rsidRPr="0013030B">
        <w:tab/>
      </w:r>
      <w:r w:rsidR="00783DB4" w:rsidRPr="0013030B">
        <w:t xml:space="preserve">the payor is to deduct </w:t>
      </w:r>
      <w:r w:rsidRPr="0013030B">
        <w:rPr>
          <w:color w:val="auto"/>
        </w:rPr>
        <w:t xml:space="preserve">expenditure </w:t>
      </w:r>
      <w:r w:rsidR="00783DB4" w:rsidRPr="0013030B">
        <w:rPr>
          <w:color w:val="auto"/>
        </w:rPr>
        <w:t xml:space="preserve">which the payor reasonably believes is </w:t>
      </w:r>
      <w:r w:rsidRPr="0013030B">
        <w:rPr>
          <w:color w:val="auto"/>
        </w:rPr>
        <w:t xml:space="preserve">wholly and exclusively incurred by the individual or foreign firm in </w:t>
      </w:r>
      <w:r w:rsidR="00783DB4" w:rsidRPr="0013030B">
        <w:rPr>
          <w:color w:val="auto"/>
        </w:rPr>
        <w:t>producing</w:t>
      </w:r>
      <w:r w:rsidRPr="0013030B">
        <w:rPr>
          <w:color w:val="auto"/>
        </w:rPr>
        <w:t xml:space="preserve"> that </w:t>
      </w:r>
      <w:proofErr w:type="gramStart"/>
      <w:r w:rsidRPr="0013030B">
        <w:rPr>
          <w:color w:val="auto"/>
        </w:rPr>
        <w:t>income;</w:t>
      </w:r>
      <w:proofErr w:type="gramEnd"/>
    </w:p>
    <w:p w14:paraId="7001418B" w14:textId="1A092AFF" w:rsidR="00F052E4" w:rsidRPr="0013030B" w:rsidRDefault="00F052E4" w:rsidP="00F052E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6B3BD2">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6B3BD2" w:rsidRPr="0013030B">
        <w:t>(</w:t>
      </w:r>
      <w:r w:rsidR="006B3BD2">
        <w:rPr>
          <w:i/>
          <w:noProof/>
        </w:rPr>
        <w:t>b</w:t>
      </w:r>
      <w:r w:rsidR="006B3BD2" w:rsidRPr="0013030B">
        <w:t>)</w:t>
      </w:r>
      <w:r w:rsidRPr="0013030B">
        <w:fldChar w:fldCharType="end"/>
      </w:r>
      <w:r w:rsidRPr="0013030B">
        <w:tab/>
      </w:r>
      <w:r w:rsidR="00783DB4" w:rsidRPr="0013030B">
        <w:t xml:space="preserve">the withholding </w:t>
      </w:r>
      <w:r w:rsidR="00FD3919" w:rsidRPr="0013030B">
        <w:t>tax</w:t>
      </w:r>
      <w:r w:rsidRPr="0013030B">
        <w:t xml:space="preserve"> rate </w:t>
      </w:r>
      <w:r w:rsidR="00FD3919" w:rsidRPr="0013030B">
        <w:t xml:space="preserve">is </w:t>
      </w:r>
      <w:r w:rsidRPr="0013030B">
        <w:t>24% instead of 15%</w:t>
      </w:r>
      <w:r w:rsidR="00BD6F2C" w:rsidRPr="0013030B">
        <w:t xml:space="preserve"> or 10%</w:t>
      </w:r>
      <w:r w:rsidRPr="0013030B">
        <w:t>.</w:t>
      </w:r>
    </w:p>
    <w:p w14:paraId="36A618E2" w14:textId="3EB3ED5F" w:rsidR="00124B12" w:rsidRPr="0013030B" w:rsidRDefault="00124B12" w:rsidP="00124B1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Clause </w:t>
      </w:r>
      <w:r w:rsidR="00DC22E1" w:rsidRPr="0013030B">
        <w:t>4</w:t>
      </w:r>
      <w:r w:rsidR="00957C65" w:rsidRPr="0013030B">
        <w:t>1</w:t>
      </w:r>
      <w:r w:rsidRPr="0013030B">
        <w:t xml:space="preserve"> amends section 45GA (Application of section 45 to income derived as public entertainer) to provide that for the purpose of determining the amount of tax to be withheld from income payable to a person as a public entertainer under section 45 as applied by section 45GA, there  is to be deducted from that income expenses </w:t>
      </w:r>
      <w:r w:rsidR="00FD3919" w:rsidRPr="0013030B">
        <w:t xml:space="preserve">that the payor reasonably believes is </w:t>
      </w:r>
      <w:r w:rsidRPr="0013030B">
        <w:t>wholly and exclusively incurred by the public entertainer in the production of that income.</w:t>
      </w:r>
    </w:p>
    <w:p w14:paraId="5165BB5B" w14:textId="61E2AD0A" w:rsidR="00435FF4" w:rsidRPr="0013030B" w:rsidRDefault="00435FF4" w:rsidP="00435FF4">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4</w:t>
      </w:r>
      <w:r w:rsidR="00957C65" w:rsidRPr="0013030B">
        <w:rPr>
          <w:color w:val="000000" w:themeColor="text1"/>
          <w:lang w:bidi="ta-IN"/>
        </w:rPr>
        <w:t>2</w:t>
      </w:r>
      <w:r w:rsidRPr="0013030B">
        <w:rPr>
          <w:color w:val="000000" w:themeColor="text1"/>
          <w:lang w:bidi="ta-IN"/>
        </w:rPr>
        <w:t xml:space="preserve"> inserts a new section 50BA (Tax credits for estate income received by beneficiary, etc.) to </w:t>
      </w:r>
      <w:r w:rsidR="007B339B" w:rsidRPr="0013030B">
        <w:rPr>
          <w:color w:val="000000" w:themeColor="text1"/>
          <w:lang w:bidi="ta-IN"/>
        </w:rPr>
        <w:t xml:space="preserve">provide that where an executor of an estate administered </w:t>
      </w:r>
      <w:r w:rsidR="007B339B" w:rsidRPr="0013030B">
        <w:rPr>
          <w:color w:val="000000" w:themeColor="text1"/>
          <w:lang w:bidi="ta-IN"/>
        </w:rPr>
        <w:lastRenderedPageBreak/>
        <w:t xml:space="preserve">in Singapore receives income from outside Singapore, tax credit for </w:t>
      </w:r>
      <w:r w:rsidR="00C64CA4" w:rsidRPr="0013030B">
        <w:rPr>
          <w:color w:val="000000" w:themeColor="text1"/>
          <w:lang w:bidi="ta-IN"/>
        </w:rPr>
        <w:t xml:space="preserve">any part of that income </w:t>
      </w:r>
      <w:r w:rsidR="00CC19F9" w:rsidRPr="0013030B">
        <w:rPr>
          <w:color w:val="000000" w:themeColor="text1"/>
          <w:lang w:bidi="ta-IN"/>
        </w:rPr>
        <w:t>that is received by</w:t>
      </w:r>
      <w:r w:rsidR="00BA3BCF" w:rsidRPr="0013030B">
        <w:rPr>
          <w:color w:val="000000" w:themeColor="text1"/>
          <w:lang w:bidi="ta-IN"/>
        </w:rPr>
        <w:t xml:space="preserve">, distributed </w:t>
      </w:r>
      <w:proofErr w:type="gramStart"/>
      <w:r w:rsidR="00BA3BCF" w:rsidRPr="0013030B">
        <w:rPr>
          <w:color w:val="000000" w:themeColor="text1"/>
          <w:lang w:bidi="ta-IN"/>
        </w:rPr>
        <w:t>to</w:t>
      </w:r>
      <w:proofErr w:type="gramEnd"/>
      <w:r w:rsidR="00BA3BCF" w:rsidRPr="0013030B">
        <w:rPr>
          <w:color w:val="000000" w:themeColor="text1"/>
          <w:lang w:bidi="ta-IN"/>
        </w:rPr>
        <w:t xml:space="preserve"> or applied</w:t>
      </w:r>
      <w:r w:rsidR="00C04E34" w:rsidRPr="0013030B">
        <w:rPr>
          <w:color w:val="000000" w:themeColor="text1"/>
          <w:lang w:bidi="ta-IN"/>
        </w:rPr>
        <w:t xml:space="preserve"> to the benefit of</w:t>
      </w:r>
      <w:r w:rsidR="00C64CA4" w:rsidRPr="0013030B">
        <w:rPr>
          <w:color w:val="000000" w:themeColor="text1"/>
          <w:lang w:bidi="ta-IN"/>
        </w:rPr>
        <w:t xml:space="preserve"> a Singapore resident beneficiary </w:t>
      </w:r>
      <w:r w:rsidR="007B339B" w:rsidRPr="0013030B">
        <w:rPr>
          <w:color w:val="000000" w:themeColor="text1"/>
          <w:lang w:bidi="ta-IN"/>
        </w:rPr>
        <w:t xml:space="preserve">is to be given to the beneficiary.  This is </w:t>
      </w:r>
      <w:proofErr w:type="gramStart"/>
      <w:r w:rsidR="007B339B" w:rsidRPr="0013030B">
        <w:rPr>
          <w:color w:val="000000" w:themeColor="text1"/>
          <w:lang w:bidi="ta-IN"/>
        </w:rPr>
        <w:t>similar to</w:t>
      </w:r>
      <w:proofErr w:type="gramEnd"/>
      <w:r w:rsidR="007B339B" w:rsidRPr="0013030B">
        <w:rPr>
          <w:color w:val="000000" w:themeColor="text1"/>
          <w:lang w:bidi="ta-IN"/>
        </w:rPr>
        <w:t xml:space="preserve"> the treatment given under section 50B to a share of trust income received from outside Singapore that a beneficiary of the trust is entitled to.</w:t>
      </w:r>
      <w:r w:rsidRPr="0013030B">
        <w:rPr>
          <w:color w:val="000000" w:themeColor="text1"/>
          <w:lang w:bidi="ta-IN"/>
        </w:rPr>
        <w:t xml:space="preserve"> </w:t>
      </w:r>
    </w:p>
    <w:p w14:paraId="64B48890" w14:textId="6A43DE78" w:rsidR="004E1EB0" w:rsidRPr="0013030B" w:rsidRDefault="004E1EB0" w:rsidP="004E1EB0">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4</w:t>
      </w:r>
      <w:r w:rsidR="00957C65" w:rsidRPr="0013030B">
        <w:rPr>
          <w:color w:val="000000" w:themeColor="text1"/>
          <w:lang w:bidi="ta-IN"/>
        </w:rPr>
        <w:t>3</w:t>
      </w:r>
      <w:r w:rsidRPr="0013030B">
        <w:rPr>
          <w:color w:val="000000" w:themeColor="text1"/>
          <w:lang w:bidi="ta-IN"/>
        </w:rPr>
        <w:t xml:space="preserve"> makes consequential amendments to section 50C (Pooling of credits) arising from clause </w:t>
      </w:r>
      <w:r w:rsidR="00D66721" w:rsidRPr="0013030B">
        <w:rPr>
          <w:color w:val="000000" w:themeColor="text1"/>
          <w:lang w:bidi="ta-IN"/>
        </w:rPr>
        <w:t>42</w:t>
      </w:r>
      <w:r w:rsidRPr="0013030B">
        <w:rPr>
          <w:color w:val="000000" w:themeColor="text1"/>
          <w:lang w:bidi="ta-IN"/>
        </w:rPr>
        <w:t xml:space="preserve">. </w:t>
      </w:r>
    </w:p>
    <w:p w14:paraId="0B4F8D85" w14:textId="1F426C36" w:rsidR="00A33B50" w:rsidRPr="0013030B" w:rsidRDefault="00A801EE" w:rsidP="00A33B50">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4</w:t>
      </w:r>
      <w:r w:rsidRPr="0013030B">
        <w:t xml:space="preserve"> </w:t>
      </w:r>
      <w:r w:rsidR="00A33B50" w:rsidRPr="0013030B">
        <w:t>inserts a new section 68A to impose an obligation on any person (</w:t>
      </w:r>
      <w:r w:rsidR="00A33B50" w:rsidRPr="0013030B">
        <w:rPr>
          <w:i/>
          <w:iCs/>
        </w:rPr>
        <w:t>X</w:t>
      </w:r>
      <w:r w:rsidR="00A33B50" w:rsidRPr="0013030B">
        <w:t>) who belongs to a prescribed class of persons</w:t>
      </w:r>
      <w:r w:rsidR="003F3DE1" w:rsidRPr="0013030B">
        <w:t xml:space="preserve"> to comply with</w:t>
      </w:r>
      <w:r w:rsidR="00A33B50" w:rsidRPr="0013030B">
        <w:t xml:space="preserve"> </w:t>
      </w:r>
      <w:r w:rsidR="003F3DE1" w:rsidRPr="0013030B">
        <w:t xml:space="preserve">various </w:t>
      </w:r>
      <w:r w:rsidR="00A33B50" w:rsidRPr="0013030B">
        <w:t>notices by the Comptroller</w:t>
      </w:r>
      <w:r w:rsidR="003F3DE1" w:rsidRPr="0013030B">
        <w:t xml:space="preserve">. The Comptroller may give a notice </w:t>
      </w:r>
      <w:r w:rsidR="00A33B50" w:rsidRPr="0013030B">
        <w:t xml:space="preserve">requiring </w:t>
      </w:r>
      <w:r w:rsidR="00A33B50" w:rsidRPr="0013030B">
        <w:rPr>
          <w:i/>
          <w:iCs/>
        </w:rPr>
        <w:t>X</w:t>
      </w:r>
      <w:r w:rsidR="00A33B50" w:rsidRPr="0013030B">
        <w:t xml:space="preserve"> to collect and retain identification and income information (including expenses) of any person (</w:t>
      </w:r>
      <w:r w:rsidR="00A33B50" w:rsidRPr="0013030B">
        <w:rPr>
          <w:i/>
          <w:iCs/>
        </w:rPr>
        <w:t>Y</w:t>
      </w:r>
      <w:r w:rsidR="00A33B50" w:rsidRPr="0013030B">
        <w:t xml:space="preserve">), who entered into an agreement or arrangement of a specific description with </w:t>
      </w:r>
      <w:r w:rsidR="00A33B50" w:rsidRPr="0013030B">
        <w:rPr>
          <w:i/>
          <w:iCs/>
        </w:rPr>
        <w:t>X</w:t>
      </w:r>
      <w:r w:rsidR="00A33B50" w:rsidRPr="0013030B">
        <w:t xml:space="preserve"> for carrying on any trade, business, </w:t>
      </w:r>
      <w:proofErr w:type="gramStart"/>
      <w:r w:rsidR="00A33B50" w:rsidRPr="0013030B">
        <w:t>vocation</w:t>
      </w:r>
      <w:proofErr w:type="gramEnd"/>
      <w:r w:rsidR="00A33B50" w:rsidRPr="0013030B">
        <w:t xml:space="preserve"> or profession for which </w:t>
      </w:r>
      <w:r w:rsidR="00A33B50" w:rsidRPr="0013030B">
        <w:rPr>
          <w:i/>
          <w:iCs/>
        </w:rPr>
        <w:t>Y</w:t>
      </w:r>
      <w:r w:rsidR="00A33B50" w:rsidRPr="0013030B">
        <w:t xml:space="preserve"> derives chargeable income</w:t>
      </w:r>
      <w:r w:rsidR="003F3DE1" w:rsidRPr="0013030B">
        <w:t xml:space="preserve">. The Comptroller may further give notice requiring </w:t>
      </w:r>
      <w:r w:rsidR="003F3DE1" w:rsidRPr="0013030B">
        <w:rPr>
          <w:i/>
          <w:iCs/>
        </w:rPr>
        <w:t>X</w:t>
      </w:r>
      <w:r w:rsidR="003F3DE1" w:rsidRPr="0013030B">
        <w:t xml:space="preserve"> to</w:t>
      </w:r>
      <w:r w:rsidR="00A33B50" w:rsidRPr="0013030B">
        <w:t xml:space="preserve"> provide any such information to the Comptroller</w:t>
      </w:r>
      <w:r w:rsidR="00B33EE0" w:rsidRPr="0013030B">
        <w:t xml:space="preserve"> or any other specified person</w:t>
      </w:r>
      <w:r w:rsidR="00A33B50" w:rsidRPr="0013030B">
        <w:t xml:space="preserve">. Examples of </w:t>
      </w:r>
      <w:r w:rsidR="00A33B50" w:rsidRPr="0013030B">
        <w:rPr>
          <w:i/>
          <w:iCs/>
        </w:rPr>
        <w:t>X</w:t>
      </w:r>
      <w:r w:rsidR="00A33B50" w:rsidRPr="0013030B">
        <w:t xml:space="preserve"> may include commission-paying agencies and taxi/platform operators. The classes of persons that fall within </w:t>
      </w:r>
      <w:r w:rsidR="00A33B50" w:rsidRPr="0013030B">
        <w:rPr>
          <w:i/>
          <w:iCs/>
        </w:rPr>
        <w:t>X</w:t>
      </w:r>
      <w:r w:rsidR="00A33B50" w:rsidRPr="0013030B">
        <w:t xml:space="preserve"> may be expanded </w:t>
      </w:r>
      <w:r w:rsidR="003F3DE1" w:rsidRPr="0013030B">
        <w:t xml:space="preserve">from time to time </w:t>
      </w:r>
      <w:r w:rsidR="00A33B50" w:rsidRPr="0013030B">
        <w:t xml:space="preserve">by rules made by the Minister. </w:t>
      </w:r>
    </w:p>
    <w:p w14:paraId="2CA86881" w14:textId="3247DF53" w:rsidR="00A33B50" w:rsidRPr="0013030B" w:rsidRDefault="00A33B50" w:rsidP="00A33B50">
      <w:pPr>
        <w:pStyle w:val="ExpSectionText1"/>
      </w:pPr>
      <w:r w:rsidRPr="0013030B">
        <w:t xml:space="preserve">The purpose of </w:t>
      </w:r>
      <w:r w:rsidR="003F3DE1" w:rsidRPr="0013030B">
        <w:t>the new section 68A</w:t>
      </w:r>
      <w:r w:rsidRPr="0013030B">
        <w:t xml:space="preserve"> is to facilitate the income tax assessment of certain classes of self-employed persons (including non-individual taxpayers).</w:t>
      </w:r>
    </w:p>
    <w:p w14:paraId="448769FF" w14:textId="3C58AB54" w:rsidR="008406EF" w:rsidRPr="0013030B" w:rsidRDefault="008406EF" w:rsidP="00A33B50">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4</w:t>
      </w:r>
      <w:r w:rsidR="00957C65" w:rsidRPr="0013030B">
        <w:t>5</w:t>
      </w:r>
      <w:r w:rsidRPr="0013030B">
        <w:t xml:space="preserve"> amends section 80A (Hearing of appeal by committee where member becomes unavailable) to provide that where there is an appeal before a committee of the Board or where an appeal has been determined before the making of an ancillary order, and any member of that committee resigns or is otherwise unable to hear the appeal or make the ancillary order, another committee of the Board must be constituted to rehear the appeal or make the ancillary order if </w:t>
      </w:r>
      <w:r w:rsidRPr="0013030B">
        <w:rPr>
          <w:i/>
          <w:iCs/>
        </w:rPr>
        <w:t>any</w:t>
      </w:r>
      <w:r w:rsidRPr="0013030B">
        <w:t xml:space="preserve"> party objects to the remaining members hearing the appeal or making the ancillary order.</w:t>
      </w:r>
    </w:p>
    <w:p w14:paraId="40BAAC77" w14:textId="0D5FD298"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Clause </w:t>
      </w:r>
      <w:r w:rsidR="00412BEE" w:rsidRPr="0013030B">
        <w:t>4</w:t>
      </w:r>
      <w:r w:rsidR="00957C65" w:rsidRPr="0013030B">
        <w:t>6</w:t>
      </w:r>
      <w:r w:rsidRPr="0013030B">
        <w:t xml:space="preserve"> amends section 93 (Repayment of tax) to provide that where the Comptroller withholds a refund of tax pending the determination of an appeal by the Comptroller against a decision by the Income Tax Board of Review or by a court, the interest payable for any part of the period on or after 1 April 2023, on any refund amount ultimately determined to be due as a result of the appeal, is interest at the rate of 1.5%-point above the applicable 3-month compounded Singapore Overnight Rate Average (or SORA).</w:t>
      </w:r>
    </w:p>
    <w:p w14:paraId="54773273" w14:textId="74141619"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The 3-month compounded SORA is the compounded average of the SORA —</w:t>
      </w:r>
    </w:p>
    <w:p w14:paraId="7BD7466E" w14:textId="6F6995F4"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a</w:t>
      </w:r>
      <w:r w:rsidR="006B3BD2" w:rsidRPr="0013030B">
        <w:rPr>
          <w:color w:val="auto"/>
        </w:rPr>
        <w:t>)</w:t>
      </w:r>
      <w:r w:rsidRPr="0013030B">
        <w:rPr>
          <w:color w:val="auto"/>
        </w:rPr>
        <w:fldChar w:fldCharType="end"/>
      </w:r>
      <w:r w:rsidRPr="0013030B">
        <w:rPr>
          <w:color w:val="auto"/>
        </w:rPr>
        <w:tab/>
        <w:t>for the part of the period that falls within the 6-month period beginning on 1 April of any calendar year beginning with 2023 — for the 3-month period immediately before 1 March of the same calendar year; and</w:t>
      </w:r>
    </w:p>
    <w:p w14:paraId="0CB5F64E" w14:textId="673815B0"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b</w:t>
      </w:r>
      <w:r w:rsidR="006B3BD2" w:rsidRPr="0013030B">
        <w:rPr>
          <w:color w:val="auto"/>
        </w:rPr>
        <w:t>)</w:t>
      </w:r>
      <w:r w:rsidRPr="0013030B">
        <w:rPr>
          <w:color w:val="auto"/>
        </w:rPr>
        <w:fldChar w:fldCharType="end"/>
      </w:r>
      <w:r w:rsidRPr="0013030B">
        <w:rPr>
          <w:color w:val="auto"/>
        </w:rPr>
        <w:tab/>
        <w:t>for the part of the period that falls within the 6-month period beginning on 1 October of any calendar year beginning with 2023 — for the 3-</w:t>
      </w:r>
      <w:r w:rsidRPr="0013030B">
        <w:rPr>
          <w:color w:val="auto"/>
        </w:rPr>
        <w:lastRenderedPageBreak/>
        <w:t>month period immediately before 1 September of the same calendar year.</w:t>
      </w:r>
    </w:p>
    <w:p w14:paraId="6E724C02" w14:textId="2B393EB0"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By way of illustration, the rate of interest on a refund that is withheld from 1 January 2023 to 31 December 2023 (both dates inclusive), is — </w:t>
      </w:r>
    </w:p>
    <w:p w14:paraId="31DAC929" w14:textId="4B2B4214"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a</w:t>
      </w:r>
      <w:r w:rsidR="006B3BD2" w:rsidRPr="0013030B">
        <w:rPr>
          <w:color w:val="auto"/>
        </w:rPr>
        <w:t>)</w:t>
      </w:r>
      <w:r w:rsidRPr="0013030B">
        <w:rPr>
          <w:color w:val="auto"/>
        </w:rPr>
        <w:fldChar w:fldCharType="end"/>
      </w:r>
      <w:r w:rsidRPr="0013030B">
        <w:rPr>
          <w:color w:val="auto"/>
        </w:rPr>
        <w:tab/>
        <w:t xml:space="preserve">for the period between 1 January 2023 and 31 March 2023 (both dates inclusive), the average prime lending rates for the months of October, November and December in the year </w:t>
      </w:r>
      <w:proofErr w:type="gramStart"/>
      <w:r w:rsidRPr="0013030B">
        <w:rPr>
          <w:color w:val="auto"/>
        </w:rPr>
        <w:t>2021;</w:t>
      </w:r>
      <w:proofErr w:type="gramEnd"/>
    </w:p>
    <w:p w14:paraId="3163FB0B" w14:textId="0D408E5B"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b</w:t>
      </w:r>
      <w:r w:rsidR="006B3BD2" w:rsidRPr="0013030B">
        <w:rPr>
          <w:color w:val="auto"/>
        </w:rPr>
        <w:t>)</w:t>
      </w:r>
      <w:r w:rsidRPr="0013030B">
        <w:rPr>
          <w:color w:val="auto"/>
        </w:rPr>
        <w:fldChar w:fldCharType="end"/>
      </w:r>
      <w:r w:rsidRPr="0013030B">
        <w:rPr>
          <w:color w:val="auto"/>
        </w:rPr>
        <w:tab/>
        <w:t>for the period between 1 April 2023 and 30 September 2023 (both dates inclusive), 1.5%-point above the 3-month compounded SORA as described in sub-paragraph (</w:t>
      </w:r>
      <w:r w:rsidRPr="0013030B">
        <w:rPr>
          <w:i/>
          <w:iCs/>
          <w:color w:val="auto"/>
        </w:rPr>
        <w:t>a</w:t>
      </w:r>
      <w:r w:rsidRPr="0013030B">
        <w:rPr>
          <w:color w:val="auto"/>
        </w:rPr>
        <w:t>) of the preceding paragraph; and</w:t>
      </w:r>
    </w:p>
    <w:p w14:paraId="7CE4D957" w14:textId="76299B51" w:rsidR="00FE74C4" w:rsidRPr="0013030B" w:rsidRDefault="00A600E2" w:rsidP="00EA6BBF">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c</w:t>
      </w:r>
      <w:r w:rsidR="006B3BD2" w:rsidRPr="0013030B">
        <w:rPr>
          <w:color w:val="auto"/>
        </w:rPr>
        <w:t>)</w:t>
      </w:r>
      <w:r w:rsidRPr="0013030B">
        <w:rPr>
          <w:color w:val="auto"/>
        </w:rPr>
        <w:fldChar w:fldCharType="end"/>
      </w:r>
      <w:r w:rsidRPr="0013030B">
        <w:rPr>
          <w:color w:val="auto"/>
        </w:rPr>
        <w:tab/>
        <w:t>for the remaining period between 1 October 2023 and 31 December 2023 (both dates inclusive), 1.5%-point above the 3-month compounded SORA as described in sub-paragraph (</w:t>
      </w:r>
      <w:r w:rsidRPr="0013030B">
        <w:rPr>
          <w:i/>
          <w:iCs/>
          <w:color w:val="auto"/>
        </w:rPr>
        <w:t>b</w:t>
      </w:r>
      <w:r w:rsidRPr="0013030B">
        <w:rPr>
          <w:color w:val="auto"/>
        </w:rPr>
        <w:t>) of the preceding paragraph.</w:t>
      </w:r>
    </w:p>
    <w:p w14:paraId="1CBF9A3A" w14:textId="554FD744" w:rsidR="00AE4B19" w:rsidRPr="0013030B" w:rsidRDefault="00AE4B19" w:rsidP="00AE4B1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7</w:t>
      </w:r>
      <w:r w:rsidRPr="0013030B">
        <w:t xml:space="preserve"> amends section 101</w:t>
      </w:r>
      <w:r w:rsidR="001A1ECC" w:rsidRPr="0013030B">
        <w:t xml:space="preserve"> (Consent for prosecution)</w:t>
      </w:r>
      <w:r w:rsidRPr="0013030B">
        <w:t xml:space="preserve"> to provide that prosecution in respect of an offence under section 105M may also be commenced at the instance or with the consent of the Comptroller (in addition to the Public Prosecutor). Clause </w:t>
      </w:r>
      <w:r w:rsidR="00707250" w:rsidRPr="0013030B">
        <w:t>48</w:t>
      </w:r>
      <w:r w:rsidRPr="0013030B">
        <w:t xml:space="preserve"> also amends section 101(2) to allow the Comptroller to authorise an officer to compound an offence under section 105</w:t>
      </w:r>
      <w:proofErr w:type="gramStart"/>
      <w:r w:rsidRPr="0013030B">
        <w:t>M(</w:t>
      </w:r>
      <w:proofErr w:type="gramEnd"/>
      <w:r w:rsidRPr="0013030B">
        <w:t>1) and (1B) of the Act.</w:t>
      </w:r>
    </w:p>
    <w:p w14:paraId="73850346" w14:textId="79200A01" w:rsidR="00C47996" w:rsidRPr="0013030B" w:rsidRDefault="00C47996" w:rsidP="00C47996">
      <w:pPr>
        <w:pStyle w:val="ExpSectionText1"/>
        <w:rPr>
          <w:szCs w:val="26"/>
          <w:lang w:eastAsia="en-SG"/>
        </w:rPr>
      </w:pPr>
      <w:r w:rsidRPr="0013030B">
        <w:rPr>
          <w:color w:val="000000" w:themeColor="text1"/>
          <w:lang w:val="en" w:bidi="ta-IN"/>
        </w:rPr>
        <w:fldChar w:fldCharType="begin"/>
      </w:r>
      <w:r w:rsidRPr="0013030B">
        <w:rPr>
          <w:color w:val="000000" w:themeColor="text1"/>
          <w:lang w:val="en" w:bidi="ta-IN"/>
        </w:rPr>
        <w:instrText xml:space="preserve"> Quote "</w:instrText>
      </w:r>
      <w:r w:rsidRPr="0013030B">
        <w:rPr>
          <w:color w:val="000000" w:themeColor="text1"/>
          <w:lang w:val="en" w:bidi="ta-IN"/>
        </w:rPr>
        <w:fldChar w:fldCharType="begin"/>
      </w:r>
      <w:r w:rsidRPr="0013030B">
        <w:rPr>
          <w:color w:val="000000" w:themeColor="text1"/>
          <w:lang w:val="en" w:bidi="ta-IN"/>
        </w:rPr>
        <w:instrText xml:space="preserve"> SEQ ExpSectionText(a) \r0\h </w:instrText>
      </w:r>
      <w:r w:rsidRPr="0013030B">
        <w:rPr>
          <w:color w:val="000000" w:themeColor="text1"/>
          <w:lang w:val="en" w:bidi="ta-IN"/>
        </w:rPr>
        <w:fldChar w:fldCharType="end"/>
      </w:r>
      <w:r w:rsidRPr="0013030B">
        <w:rPr>
          <w:color w:val="000000" w:themeColor="text1"/>
          <w:lang w:val="en" w:bidi="ta-IN"/>
        </w:rPr>
        <w:instrText xml:space="preserve">" </w:instrText>
      </w:r>
      <w:r w:rsidRPr="0013030B">
        <w:rPr>
          <w:color w:val="000000" w:themeColor="text1"/>
          <w:lang w:val="en" w:bidi="ta-IN"/>
        </w:rPr>
        <w:fldChar w:fldCharType="end"/>
      </w:r>
      <w:r w:rsidRPr="0013030B">
        <w:rPr>
          <w:lang w:val="en"/>
        </w:rPr>
        <w:t xml:space="preserve">Clause </w:t>
      </w:r>
      <w:r w:rsidR="00F63760" w:rsidRPr="0013030B">
        <w:rPr>
          <w:lang w:val="en"/>
        </w:rPr>
        <w:t>4</w:t>
      </w:r>
      <w:r w:rsidR="00957C65" w:rsidRPr="0013030B">
        <w:rPr>
          <w:lang w:val="en"/>
        </w:rPr>
        <w:t>8</w:t>
      </w:r>
      <w:r w:rsidRPr="0013030B">
        <w:rPr>
          <w:lang w:val="en"/>
        </w:rPr>
        <w:t xml:space="preserve"> introduces a new section 102A to provide for the service</w:t>
      </w:r>
      <w:r w:rsidR="001A1ECC" w:rsidRPr="0013030B">
        <w:rPr>
          <w:lang w:val="en"/>
        </w:rPr>
        <w:t xml:space="preserve"> by the Comptroller</w:t>
      </w:r>
      <w:r w:rsidRPr="0013030B">
        <w:rPr>
          <w:lang w:val="en"/>
        </w:rPr>
        <w:t xml:space="preserve"> of a notice to attend court on any person who appears to the Comptroller to have committed an offence that is punis</w:t>
      </w:r>
      <w:r w:rsidR="008A1153" w:rsidRPr="0013030B">
        <w:rPr>
          <w:lang w:val="en"/>
        </w:rPr>
        <w:t>hable</w:t>
      </w:r>
      <w:r w:rsidRPr="0013030B">
        <w:rPr>
          <w:lang w:val="en"/>
        </w:rPr>
        <w:t xml:space="preserve"> by a fine or an imprisonment not exceeding 12 months</w:t>
      </w:r>
      <w:r w:rsidR="001A1ECC" w:rsidRPr="0013030B">
        <w:rPr>
          <w:lang w:val="en"/>
        </w:rPr>
        <w:t>,</w:t>
      </w:r>
      <w:r w:rsidRPr="0013030B">
        <w:rPr>
          <w:lang w:val="en"/>
        </w:rPr>
        <w:t xml:space="preserve"> or to both. </w:t>
      </w:r>
    </w:p>
    <w:p w14:paraId="33F621CC" w14:textId="1407E2EC" w:rsidR="00DD4D6D" w:rsidRPr="0013030B" w:rsidRDefault="00DD4D6D" w:rsidP="00DD4D6D">
      <w:pPr>
        <w:pStyle w:val="ExpSectionText1"/>
      </w:pPr>
      <w:r w:rsidRPr="0013030B">
        <w:t xml:space="preserve">Clause </w:t>
      </w:r>
      <w:r w:rsidR="00957C65" w:rsidRPr="0013030B">
        <w:t>49</w:t>
      </w:r>
      <w:r w:rsidRPr="0013030B">
        <w:t xml:space="preserve"> amends the Fifth Schedule (Child relief) to change the basis of determining the amount of deduction allowed to a married woman, </w:t>
      </w:r>
      <w:proofErr w:type="gramStart"/>
      <w:r w:rsidRPr="0013030B">
        <w:t>divorcee</w:t>
      </w:r>
      <w:proofErr w:type="gramEnd"/>
      <w:r w:rsidRPr="0013030B">
        <w:t xml:space="preserve"> or widow (</w:t>
      </w:r>
      <w:r w:rsidRPr="0013030B">
        <w:rPr>
          <w:i/>
          <w:iCs/>
        </w:rPr>
        <w:t>W</w:t>
      </w:r>
      <w:r w:rsidRPr="0013030B">
        <w:t>) for maintaining a child (</w:t>
      </w:r>
      <w:r w:rsidR="00D37920" w:rsidRPr="0013030B">
        <w:rPr>
          <w:i/>
          <w:iCs/>
        </w:rPr>
        <w:t>Y</w:t>
      </w:r>
      <w:r w:rsidRPr="0013030B">
        <w:t xml:space="preserve">) who is an eligible child in the year immediately preceding the year of assessment. Presently, the amount of deduction is calculated based on a percentage of </w:t>
      </w:r>
      <w:r w:rsidRPr="0013030B">
        <w:rPr>
          <w:i/>
          <w:iCs/>
        </w:rPr>
        <w:t>W</w:t>
      </w:r>
      <w:r w:rsidRPr="0013030B">
        <w:t xml:space="preserve">’s </w:t>
      </w:r>
      <w:r w:rsidR="00D37920" w:rsidRPr="0013030B">
        <w:t xml:space="preserve">earned </w:t>
      </w:r>
      <w:r w:rsidRPr="0013030B">
        <w:t xml:space="preserve">income, depending on the ranking of the eligible child in respect of whom the deduction is claimed. </w:t>
      </w:r>
    </w:p>
    <w:p w14:paraId="448CDBBF" w14:textId="1C2FE425" w:rsidR="00DD4D6D" w:rsidRPr="0013030B" w:rsidRDefault="00DD4D6D" w:rsidP="00DD4D6D">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After the amendment, the amount of deduction will be a fixed quantum as follows (based on the ranking of the eligible child), and not a percentage of </w:t>
      </w:r>
      <w:r w:rsidRPr="0013030B">
        <w:rPr>
          <w:i/>
          <w:iCs/>
        </w:rPr>
        <w:t>W</w:t>
      </w:r>
      <w:r w:rsidRPr="0013030B">
        <w:t>’s income:</w:t>
      </w:r>
    </w:p>
    <w:p w14:paraId="6AD718A2" w14:textId="6077B876"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a</w:t>
      </w:r>
      <w:r w:rsidR="006B3BD2"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i/>
          <w:iCs/>
          <w:color w:val="auto"/>
        </w:rPr>
        <w:t xml:space="preserve"> </w:t>
      </w:r>
      <w:r w:rsidRPr="0013030B">
        <w:rPr>
          <w:color w:val="auto"/>
        </w:rPr>
        <w:t xml:space="preserve">is the first eligible child — </w:t>
      </w:r>
      <w:proofErr w:type="gramStart"/>
      <w:r w:rsidRPr="0013030B">
        <w:rPr>
          <w:color w:val="auto"/>
        </w:rPr>
        <w:t>$</w:t>
      </w:r>
      <w:r w:rsidR="00D37920" w:rsidRPr="0013030B">
        <w:rPr>
          <w:color w:val="auto"/>
        </w:rPr>
        <w:t>8</w:t>
      </w:r>
      <w:r w:rsidRPr="0013030B">
        <w:rPr>
          <w:color w:val="auto"/>
        </w:rPr>
        <w:t>,000;</w:t>
      </w:r>
      <w:proofErr w:type="gramEnd"/>
    </w:p>
    <w:p w14:paraId="58D8EE6B" w14:textId="33025205"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b</w:t>
      </w:r>
      <w:r w:rsidR="006B3BD2"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color w:val="auto"/>
        </w:rPr>
        <w:t xml:space="preserve"> is the second eligible child — </w:t>
      </w:r>
      <w:proofErr w:type="gramStart"/>
      <w:r w:rsidRPr="0013030B">
        <w:rPr>
          <w:color w:val="auto"/>
        </w:rPr>
        <w:t>$</w:t>
      </w:r>
      <w:r w:rsidR="00D37920" w:rsidRPr="0013030B">
        <w:rPr>
          <w:color w:val="auto"/>
        </w:rPr>
        <w:t>10</w:t>
      </w:r>
      <w:r w:rsidRPr="0013030B">
        <w:rPr>
          <w:color w:val="auto"/>
        </w:rPr>
        <w:t>,000;</w:t>
      </w:r>
      <w:proofErr w:type="gramEnd"/>
    </w:p>
    <w:p w14:paraId="153F6A8C" w14:textId="6D9C2902"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c</w:t>
      </w:r>
      <w:r w:rsidR="006B3BD2"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color w:val="auto"/>
        </w:rPr>
        <w:t xml:space="preserve"> is the third or a subsequent eligible child — $12,000.</w:t>
      </w:r>
    </w:p>
    <w:p w14:paraId="5E4AECE1" w14:textId="5EBEC3B3" w:rsidR="00DD4D6D" w:rsidRPr="0013030B" w:rsidRDefault="00DD4D6D" w:rsidP="00DD4D6D">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The change takes effect from the year of assessment 2025 onwards and will apply in the following cases:</w:t>
      </w:r>
    </w:p>
    <w:p w14:paraId="7B6E695F" w14:textId="5E0B7EC5" w:rsidR="00DD4D6D" w:rsidRPr="0013030B" w:rsidRDefault="00DD4D6D" w:rsidP="00DD4D6D">
      <w:pPr>
        <w:pStyle w:val="ExpSectionTexta"/>
        <w:rPr>
          <w:color w:val="auto"/>
        </w:rPr>
      </w:pPr>
      <w:r w:rsidRPr="0013030B">
        <w:rPr>
          <w:color w:val="auto"/>
        </w:rPr>
        <w:lastRenderedPageBreak/>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a</w:t>
      </w:r>
      <w:r w:rsidR="006B3BD2"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born to </w:t>
      </w:r>
      <w:r w:rsidRPr="0013030B">
        <w:rPr>
          <w:i/>
          <w:iCs/>
          <w:color w:val="auto"/>
        </w:rPr>
        <w:t>W</w:t>
      </w:r>
      <w:r w:rsidRPr="0013030B">
        <w:rPr>
          <w:color w:val="auto"/>
        </w:rPr>
        <w:t xml:space="preserve"> and her husband, former husband or deceased husband on or after the date of their marriage — </w:t>
      </w:r>
      <w:r w:rsidR="00D37920" w:rsidRPr="0013030B">
        <w:rPr>
          <w:i/>
          <w:iCs/>
          <w:color w:val="auto"/>
        </w:rPr>
        <w:t>Y</w:t>
      </w:r>
      <w:r w:rsidRPr="0013030B">
        <w:rPr>
          <w:color w:val="auto"/>
        </w:rPr>
        <w:t xml:space="preserve">’s date of birth is on or after 1 January </w:t>
      </w:r>
      <w:proofErr w:type="gramStart"/>
      <w:r w:rsidRPr="0013030B">
        <w:rPr>
          <w:color w:val="auto"/>
        </w:rPr>
        <w:t>2024;</w:t>
      </w:r>
      <w:proofErr w:type="gramEnd"/>
    </w:p>
    <w:p w14:paraId="55CD6875" w14:textId="538AE1B0"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b</w:t>
      </w:r>
      <w:r w:rsidR="006B3BD2"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born to </w:t>
      </w:r>
      <w:r w:rsidRPr="0013030B">
        <w:rPr>
          <w:i/>
          <w:iCs/>
          <w:color w:val="auto"/>
        </w:rPr>
        <w:t>W</w:t>
      </w:r>
      <w:r w:rsidRPr="0013030B">
        <w:rPr>
          <w:color w:val="auto"/>
        </w:rPr>
        <w:t xml:space="preserve"> and her husband, former husband or deceased husband before she is married to him — the date of marriage is on or after 1 January </w:t>
      </w:r>
      <w:proofErr w:type="gramStart"/>
      <w:r w:rsidRPr="0013030B">
        <w:rPr>
          <w:color w:val="auto"/>
        </w:rPr>
        <w:t>2024;</w:t>
      </w:r>
      <w:proofErr w:type="gramEnd"/>
    </w:p>
    <w:p w14:paraId="442D2F97" w14:textId="41210BAF"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c</w:t>
      </w:r>
      <w:r w:rsidR="006B3BD2"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a stepchild of </w:t>
      </w:r>
      <w:r w:rsidRPr="0013030B">
        <w:rPr>
          <w:i/>
          <w:iCs/>
          <w:color w:val="auto"/>
        </w:rPr>
        <w:t>W</w:t>
      </w:r>
      <w:r w:rsidR="00F9719E" w:rsidRPr="0013030B">
        <w:rPr>
          <w:color w:val="auto"/>
        </w:rPr>
        <w:t> </w:t>
      </w:r>
      <w:r w:rsidRPr="0013030B">
        <w:rPr>
          <w:color w:val="auto"/>
        </w:rPr>
        <w:t xml:space="preserve">— </w:t>
      </w:r>
      <w:r w:rsidR="00D37920" w:rsidRPr="0013030B">
        <w:rPr>
          <w:i/>
          <w:iCs/>
          <w:color w:val="auto"/>
        </w:rPr>
        <w:t>Y</w:t>
      </w:r>
      <w:r w:rsidRPr="0013030B">
        <w:rPr>
          <w:color w:val="auto"/>
        </w:rPr>
        <w:t xml:space="preserve">’s date of birth is on or after 1 January </w:t>
      </w:r>
      <w:proofErr w:type="gramStart"/>
      <w:r w:rsidRPr="0013030B">
        <w:rPr>
          <w:color w:val="auto"/>
        </w:rPr>
        <w:t>2024;</w:t>
      </w:r>
      <w:proofErr w:type="gramEnd"/>
      <w:r w:rsidRPr="0013030B">
        <w:rPr>
          <w:color w:val="auto"/>
        </w:rPr>
        <w:t xml:space="preserve"> </w:t>
      </w:r>
    </w:p>
    <w:p w14:paraId="14877A97" w14:textId="7C9E5E0A"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d</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d</w:t>
      </w:r>
      <w:r w:rsidR="006B3BD2"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adopted by </w:t>
      </w:r>
      <w:r w:rsidRPr="0013030B">
        <w:rPr>
          <w:i/>
          <w:iCs/>
          <w:color w:val="auto"/>
        </w:rPr>
        <w:t>W</w:t>
      </w:r>
      <w:r w:rsidRPr="0013030B">
        <w:rPr>
          <w:color w:val="auto"/>
        </w:rPr>
        <w:t xml:space="preserve"> and her husband, former husband or deceased husband</w:t>
      </w:r>
      <w:r w:rsidR="00F9719E" w:rsidRPr="0013030B">
        <w:rPr>
          <w:color w:val="auto"/>
        </w:rPr>
        <w:t> </w:t>
      </w:r>
      <w:r w:rsidRPr="0013030B">
        <w:rPr>
          <w:color w:val="auto"/>
        </w:rPr>
        <w:t xml:space="preserve">— the date of the adoption as specified in the adoption order is on or after 1 January </w:t>
      </w:r>
      <w:proofErr w:type="gramStart"/>
      <w:r w:rsidRPr="0013030B">
        <w:rPr>
          <w:color w:val="auto"/>
        </w:rPr>
        <w:t>2024;</w:t>
      </w:r>
      <w:proofErr w:type="gramEnd"/>
    </w:p>
    <w:p w14:paraId="775D5DFB" w14:textId="41B1D997"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6B3BD2">
        <w:rPr>
          <w:i/>
          <w:noProof/>
          <w:color w:val="auto"/>
        </w:rPr>
        <w:instrText>e</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6B3BD2" w:rsidRPr="0013030B">
        <w:rPr>
          <w:color w:val="auto"/>
        </w:rPr>
        <w:t>(</w:t>
      </w:r>
      <w:r w:rsidR="006B3BD2">
        <w:rPr>
          <w:i/>
          <w:noProof/>
          <w:color w:val="auto"/>
        </w:rPr>
        <w:t>e</w:t>
      </w:r>
      <w:r w:rsidR="006B3BD2"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not a citizen of Singapore by birth — the date on which </w:t>
      </w:r>
      <w:r w:rsidR="00D37920" w:rsidRPr="0013030B">
        <w:rPr>
          <w:i/>
          <w:iCs/>
          <w:color w:val="auto"/>
        </w:rPr>
        <w:t>Y</w:t>
      </w:r>
      <w:r w:rsidRPr="0013030B">
        <w:rPr>
          <w:color w:val="auto"/>
        </w:rPr>
        <w:t xml:space="preserve"> becomes a citizen of Singapore is on or after 1 January 2024.</w:t>
      </w:r>
    </w:p>
    <w:p w14:paraId="52479F5E" w14:textId="11C4E992" w:rsidR="00FF0D3C" w:rsidRPr="0013030B" w:rsidRDefault="00FF0D3C" w:rsidP="00FF0D3C">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Clause</w:t>
      </w:r>
      <w:r w:rsidR="00412BEE" w:rsidRPr="0013030B">
        <w:t xml:space="preserve"> </w:t>
      </w:r>
      <w:r w:rsidR="00A820CB" w:rsidRPr="0013030B">
        <w:t>5</w:t>
      </w:r>
      <w:r w:rsidR="00957C65" w:rsidRPr="0013030B">
        <w:t>0</w:t>
      </w:r>
      <w:r w:rsidRPr="0013030B">
        <w:t xml:space="preserve"> </w:t>
      </w:r>
      <w:r w:rsidR="001A2A7A" w:rsidRPr="0013030B">
        <w:t>makes</w:t>
      </w:r>
      <w:r w:rsidRPr="0013030B">
        <w:t xml:space="preserve"> amendments to various provisions in the Act that are consequential to the introduction of the Enterprise Innovation Scheme.</w:t>
      </w:r>
    </w:p>
    <w:p w14:paraId="487DF048" w14:textId="05928C71" w:rsidR="008E7128" w:rsidRPr="0013030B" w:rsidRDefault="008E7128" w:rsidP="008E7128">
      <w:pPr>
        <w:pStyle w:val="ExpSectionText1"/>
      </w:pPr>
      <w:r w:rsidRPr="0013030B">
        <w:t xml:space="preserve">Clause </w:t>
      </w:r>
      <w:r w:rsidR="00A820CB" w:rsidRPr="0013030B">
        <w:t>5</w:t>
      </w:r>
      <w:r w:rsidR="00957C65" w:rsidRPr="0013030B">
        <w:t>1</w:t>
      </w:r>
      <w:r w:rsidRPr="0013030B">
        <w:t xml:space="preserve"> makes a related amendment to section 53 of the Goods and Services Tax Act 1993.</w:t>
      </w:r>
      <w:r w:rsidR="00A820CB" w:rsidRPr="0013030B">
        <w:t xml:space="preserve"> Clause </w:t>
      </w:r>
      <w:r w:rsidR="0009375A" w:rsidRPr="0013030B">
        <w:t>5</w:t>
      </w:r>
      <w:r w:rsidR="00957C65" w:rsidRPr="0013030B">
        <w:t xml:space="preserve">1 </w:t>
      </w:r>
      <w:r w:rsidR="00A820CB" w:rsidRPr="0013030B">
        <w:t xml:space="preserve">also inserts a new section 73A to provide for the service </w:t>
      </w:r>
      <w:r w:rsidR="0059351F" w:rsidRPr="0013030B">
        <w:t xml:space="preserve">by the Comptroller </w:t>
      </w:r>
      <w:r w:rsidR="00A820CB" w:rsidRPr="0013030B">
        <w:t>of a notice to attend court on any person who appears to the Comptroller to have committed an offence that is punis</w:t>
      </w:r>
      <w:r w:rsidR="008A1153" w:rsidRPr="0013030B">
        <w:t>hable</w:t>
      </w:r>
      <w:r w:rsidR="00A820CB" w:rsidRPr="0013030B">
        <w:t xml:space="preserve"> by a fine or to an imprisonment not exceeding 12 months or to both.</w:t>
      </w:r>
    </w:p>
    <w:p w14:paraId="3CCD45D9" w14:textId="48AD5906" w:rsidR="00A820CB" w:rsidRPr="0013030B" w:rsidRDefault="00A820CB" w:rsidP="008E7128">
      <w:pPr>
        <w:pStyle w:val="ExpSectionText1"/>
      </w:pPr>
      <w:r w:rsidRPr="0013030B">
        <w:t>Clause 5</w:t>
      </w:r>
      <w:r w:rsidR="00957C65" w:rsidRPr="0013030B">
        <w:t>2</w:t>
      </w:r>
      <w:r w:rsidRPr="0013030B">
        <w:t xml:space="preserve"> </w:t>
      </w:r>
      <w:r w:rsidR="0009375A" w:rsidRPr="0013030B">
        <w:t xml:space="preserve">makes a related amendment to the Property Tax Act 1960 to </w:t>
      </w:r>
      <w:r w:rsidRPr="0013030B">
        <w:t xml:space="preserve">insert a new section 68A to provide for the service </w:t>
      </w:r>
      <w:r w:rsidR="0059351F" w:rsidRPr="0013030B">
        <w:t xml:space="preserve">by the Comptroller </w:t>
      </w:r>
      <w:r w:rsidRPr="0013030B">
        <w:t>of a notice to attend court on any person who appears to the Comptroller to have committed an offence that is punis</w:t>
      </w:r>
      <w:r w:rsidR="008A1153" w:rsidRPr="0013030B">
        <w:t>hable</w:t>
      </w:r>
      <w:r w:rsidRPr="0013030B">
        <w:t xml:space="preserve"> by a fine or to an imprisonment not exceeding 12 months or to both.</w:t>
      </w:r>
    </w:p>
    <w:p w14:paraId="42F461FD" w14:textId="17CF68E8" w:rsidR="00264299" w:rsidRPr="0013030B" w:rsidRDefault="00264299" w:rsidP="008E7128">
      <w:pPr>
        <w:pStyle w:val="ExpSectionText1"/>
      </w:pPr>
      <w:r w:rsidRPr="0013030B">
        <w:t>Clause 5</w:t>
      </w:r>
      <w:r w:rsidR="00957C65" w:rsidRPr="0013030B">
        <w:t>3</w:t>
      </w:r>
      <w:r w:rsidRPr="0013030B">
        <w:rPr>
          <w:color w:val="000000"/>
          <w:szCs w:val="22"/>
          <w:lang w:val="en"/>
        </w:rPr>
        <w:t xml:space="preserve"> enables the Minister, for a period of 2 years after the commencement of the clause, to make saving and transitional provisions by regulations.</w:t>
      </w:r>
    </w:p>
    <w:p w14:paraId="1F9DED4E" w14:textId="77777777" w:rsidR="00F141C7" w:rsidRPr="0013030B" w:rsidRDefault="00F141C7" w:rsidP="00F141C7">
      <w:pPr>
        <w:pStyle w:val="ExpenditureHeading"/>
      </w:pPr>
      <w:r w:rsidRPr="0013030B">
        <w:t>EXPENDITURE OF PUBLIC MONEY</w:t>
      </w:r>
    </w:p>
    <w:p w14:paraId="08A579AB" w14:textId="77777777" w:rsidR="00F141C7" w:rsidRDefault="00F141C7" w:rsidP="00F141C7">
      <w:pPr>
        <w:pStyle w:val="ExpSectionText1"/>
      </w:pPr>
      <w:r w:rsidRPr="0013030B">
        <w:t>This Bill will involve the Government in extra financial expenditure, the exact amount of which cannot at present be ascertained.</w:t>
      </w:r>
    </w:p>
    <w:p w14:paraId="4F394EAA" w14:textId="50BB0AE9" w:rsidR="00F141C7" w:rsidRDefault="00F141C7" w:rsidP="00F141C7">
      <w:pPr>
        <w:pStyle w:val="LineShortCenter"/>
      </w:pPr>
    </w:p>
    <w:p w14:paraId="12E2221A" w14:textId="77777777" w:rsidR="0041160F" w:rsidRDefault="0041160F" w:rsidP="003D32E9">
      <w:pPr>
        <w:pStyle w:val="Note"/>
      </w:pPr>
    </w:p>
    <w:p w14:paraId="0C512F31" w14:textId="69D9825E" w:rsidR="0041160F" w:rsidRDefault="0041160F">
      <w:pPr>
        <w:spacing w:before="0" w:after="200" w:line="276" w:lineRule="auto"/>
        <w:jc w:val="left"/>
        <w:rPr>
          <w:rFonts w:ascii="Arial" w:eastAsia="MS Mincho" w:hAnsi="Arial"/>
          <w:color w:val="E36C0A"/>
          <w:sz w:val="20"/>
          <w:lang w:eastAsia="ja-JP"/>
        </w:rPr>
      </w:pPr>
    </w:p>
    <w:sectPr w:rsidR="0041160F">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43E6" w14:textId="77777777" w:rsidR="00204396" w:rsidRPr="00F141C7" w:rsidRDefault="00204396" w:rsidP="00F141C7">
      <w:pPr>
        <w:spacing w:before="0"/>
        <w:rPr>
          <w:sz w:val="16"/>
          <w:szCs w:val="16"/>
        </w:rPr>
      </w:pPr>
      <w:r>
        <w:separator/>
      </w:r>
    </w:p>
  </w:endnote>
  <w:endnote w:type="continuationSeparator" w:id="0">
    <w:p w14:paraId="42CE6230" w14:textId="77777777" w:rsidR="00204396" w:rsidRPr="00F141C7" w:rsidRDefault="00204396" w:rsidP="00F141C7">
      <w:pPr>
        <w:spacing w:before="0"/>
        <w:rPr>
          <w:sz w:val="16"/>
          <w:szCs w:val="16"/>
        </w:rPr>
      </w:pPr>
      <w:r>
        <w:continuationSeparator/>
      </w:r>
    </w:p>
  </w:endnote>
  <w:endnote w:type="continuationNotice" w:id="1">
    <w:p w14:paraId="5AD98CCD" w14:textId="77777777" w:rsidR="00204396" w:rsidRDefault="002043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5C05" w14:textId="77777777" w:rsidR="00C364F3" w:rsidRDefault="00C3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621" w14:textId="77777777" w:rsidR="00C364F3" w:rsidRDefault="00C36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5280" w14:textId="77777777" w:rsidR="00C364F3" w:rsidRDefault="00C3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64A6" w14:textId="77777777" w:rsidR="00204396" w:rsidRPr="00F141C7" w:rsidRDefault="00204396" w:rsidP="00F141C7">
      <w:pPr>
        <w:spacing w:before="0"/>
        <w:rPr>
          <w:sz w:val="16"/>
          <w:szCs w:val="16"/>
        </w:rPr>
      </w:pPr>
      <w:r>
        <w:separator/>
      </w:r>
    </w:p>
  </w:footnote>
  <w:footnote w:type="continuationSeparator" w:id="0">
    <w:p w14:paraId="0E1A309F" w14:textId="77777777" w:rsidR="00204396" w:rsidRPr="00F141C7" w:rsidRDefault="00204396" w:rsidP="00F141C7">
      <w:pPr>
        <w:spacing w:before="0"/>
        <w:rPr>
          <w:sz w:val="16"/>
          <w:szCs w:val="16"/>
        </w:rPr>
      </w:pPr>
      <w:r>
        <w:continuationSeparator/>
      </w:r>
    </w:p>
  </w:footnote>
  <w:footnote w:type="continuationNotice" w:id="1">
    <w:p w14:paraId="1967E7BA" w14:textId="77777777" w:rsidR="00204396" w:rsidRDefault="002043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F41" w14:textId="77777777" w:rsidR="00C364F3" w:rsidRDefault="00C3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7617" w14:textId="77777777" w:rsidR="00F141C7" w:rsidRPr="00F141C7" w:rsidRDefault="0061014C" w:rsidP="00F141C7">
    <w:pPr>
      <w:pStyle w:val="Header"/>
    </w:pPr>
    <w:r>
      <w:rPr>
        <w:rStyle w:val="PageNumber"/>
      </w:rPr>
      <w:fldChar w:fldCharType="begin"/>
    </w:r>
    <w:r w:rsidR="00F141C7">
      <w:rPr>
        <w:rStyle w:val="PageNumber"/>
      </w:rPr>
      <w:instrText xml:space="preserve">PAGE  </w:instrText>
    </w:r>
    <w:r>
      <w:rPr>
        <w:rStyle w:val="PageNumber"/>
      </w:rPr>
      <w:fldChar w:fldCharType="separate"/>
    </w:r>
    <w:r w:rsidR="000702C4">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C6F6" w14:textId="77777777" w:rsidR="00C364F3" w:rsidRDefault="00C3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00C3"/>
    <w:multiLevelType w:val="hybridMultilevel"/>
    <w:tmpl w:val="43906B90"/>
    <w:lvl w:ilvl="0" w:tplc="2AE0402C">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1" w15:restartNumberingAfterBreak="0">
    <w:nsid w:val="251F49B8"/>
    <w:multiLevelType w:val="hybridMultilevel"/>
    <w:tmpl w:val="24485CD4"/>
    <w:lvl w:ilvl="0" w:tplc="9E387132">
      <w:start w:val="1"/>
      <w:numFmt w:val="lowerLetter"/>
      <w:lvlText w:val="(%1)"/>
      <w:lvlJc w:val="left"/>
      <w:pPr>
        <w:ind w:left="648" w:hanging="360"/>
      </w:pPr>
      <w:rPr>
        <w:rFonts w:hint="default"/>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2" w15:restartNumberingAfterBreak="0">
    <w:nsid w:val="2B035777"/>
    <w:multiLevelType w:val="hybridMultilevel"/>
    <w:tmpl w:val="9A1EF444"/>
    <w:lvl w:ilvl="0" w:tplc="FC5ABA90">
      <w:start w:val="1"/>
      <w:numFmt w:val="lowerLetter"/>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3" w15:restartNumberingAfterBreak="0">
    <w:nsid w:val="2CEC0C53"/>
    <w:multiLevelType w:val="hybridMultilevel"/>
    <w:tmpl w:val="1BDE7FBC"/>
    <w:lvl w:ilvl="0" w:tplc="FFFFFFFF">
      <w:start w:val="1"/>
      <w:numFmt w:val="lowerLetter"/>
      <w:lvlText w:val="(%1)"/>
      <w:lvlJc w:val="left"/>
      <w:pPr>
        <w:ind w:left="648" w:hanging="36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 w15:restartNumberingAfterBreak="0">
    <w:nsid w:val="3A5509B9"/>
    <w:multiLevelType w:val="hybridMultilevel"/>
    <w:tmpl w:val="F6B650B0"/>
    <w:lvl w:ilvl="0" w:tplc="FFFFFFFF">
      <w:start w:val="1"/>
      <w:numFmt w:val="lowerLetter"/>
      <w:lvlText w:val="(%1)"/>
      <w:lvlJc w:val="left"/>
      <w:pPr>
        <w:ind w:left="662" w:hanging="360"/>
      </w:pPr>
      <w:rPr>
        <w:rFonts w:hint="default"/>
        <w:sz w:val="24"/>
      </w:r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5" w15:restartNumberingAfterBreak="0">
    <w:nsid w:val="3B3175E0"/>
    <w:multiLevelType w:val="hybridMultilevel"/>
    <w:tmpl w:val="203A947E"/>
    <w:lvl w:ilvl="0" w:tplc="BD0040F8">
      <w:start w:val="1"/>
      <w:numFmt w:val="lowerLetter"/>
      <w:lvlText w:val="(%1)"/>
      <w:lvlJc w:val="left"/>
      <w:pPr>
        <w:ind w:left="1008" w:hanging="360"/>
      </w:pPr>
      <w:rPr>
        <w:rFonts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16" w15:restartNumberingAfterBreak="0">
    <w:nsid w:val="405E1322"/>
    <w:multiLevelType w:val="hybridMultilevel"/>
    <w:tmpl w:val="67DCC168"/>
    <w:lvl w:ilvl="0" w:tplc="2808227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1396BAB"/>
    <w:multiLevelType w:val="hybridMultilevel"/>
    <w:tmpl w:val="569E6388"/>
    <w:lvl w:ilvl="0" w:tplc="9DD44AF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42DF2249"/>
    <w:multiLevelType w:val="hybridMultilevel"/>
    <w:tmpl w:val="F450665C"/>
    <w:lvl w:ilvl="0" w:tplc="8B4445D0">
      <w:start w:val="1"/>
      <w:numFmt w:val="lowerLetter"/>
      <w:lvlText w:val="(%1)"/>
      <w:lvlJc w:val="left"/>
      <w:pPr>
        <w:ind w:left="990" w:hanging="360"/>
      </w:pPr>
      <w:rPr>
        <w:rFonts w:hint="default"/>
      </w:rPr>
    </w:lvl>
    <w:lvl w:ilvl="1" w:tplc="48090019" w:tentative="1">
      <w:start w:val="1"/>
      <w:numFmt w:val="lowerLetter"/>
      <w:lvlText w:val="%2."/>
      <w:lvlJc w:val="left"/>
      <w:pPr>
        <w:ind w:left="1710" w:hanging="360"/>
      </w:pPr>
    </w:lvl>
    <w:lvl w:ilvl="2" w:tplc="4809001B" w:tentative="1">
      <w:start w:val="1"/>
      <w:numFmt w:val="lowerRoman"/>
      <w:lvlText w:val="%3."/>
      <w:lvlJc w:val="right"/>
      <w:pPr>
        <w:ind w:left="2430" w:hanging="180"/>
      </w:pPr>
    </w:lvl>
    <w:lvl w:ilvl="3" w:tplc="4809000F" w:tentative="1">
      <w:start w:val="1"/>
      <w:numFmt w:val="decimal"/>
      <w:lvlText w:val="%4."/>
      <w:lvlJc w:val="left"/>
      <w:pPr>
        <w:ind w:left="3150" w:hanging="360"/>
      </w:pPr>
    </w:lvl>
    <w:lvl w:ilvl="4" w:tplc="48090019" w:tentative="1">
      <w:start w:val="1"/>
      <w:numFmt w:val="lowerLetter"/>
      <w:lvlText w:val="%5."/>
      <w:lvlJc w:val="left"/>
      <w:pPr>
        <w:ind w:left="3870" w:hanging="360"/>
      </w:pPr>
    </w:lvl>
    <w:lvl w:ilvl="5" w:tplc="4809001B" w:tentative="1">
      <w:start w:val="1"/>
      <w:numFmt w:val="lowerRoman"/>
      <w:lvlText w:val="%6."/>
      <w:lvlJc w:val="right"/>
      <w:pPr>
        <w:ind w:left="4590" w:hanging="180"/>
      </w:pPr>
    </w:lvl>
    <w:lvl w:ilvl="6" w:tplc="4809000F" w:tentative="1">
      <w:start w:val="1"/>
      <w:numFmt w:val="decimal"/>
      <w:lvlText w:val="%7."/>
      <w:lvlJc w:val="left"/>
      <w:pPr>
        <w:ind w:left="5310" w:hanging="360"/>
      </w:pPr>
    </w:lvl>
    <w:lvl w:ilvl="7" w:tplc="48090019" w:tentative="1">
      <w:start w:val="1"/>
      <w:numFmt w:val="lowerLetter"/>
      <w:lvlText w:val="%8."/>
      <w:lvlJc w:val="left"/>
      <w:pPr>
        <w:ind w:left="6030" w:hanging="360"/>
      </w:pPr>
    </w:lvl>
    <w:lvl w:ilvl="8" w:tplc="4809001B" w:tentative="1">
      <w:start w:val="1"/>
      <w:numFmt w:val="lowerRoman"/>
      <w:lvlText w:val="%9."/>
      <w:lvlJc w:val="right"/>
      <w:pPr>
        <w:ind w:left="6750" w:hanging="180"/>
      </w:pPr>
    </w:lvl>
  </w:abstractNum>
  <w:abstractNum w:abstractNumId="19" w15:restartNumberingAfterBreak="0">
    <w:nsid w:val="460B51F2"/>
    <w:multiLevelType w:val="hybridMultilevel"/>
    <w:tmpl w:val="F4A04F4C"/>
    <w:lvl w:ilvl="0" w:tplc="F8BE48BE">
      <w:start w:val="1"/>
      <w:numFmt w:val="lowerLetter"/>
      <w:lvlText w:val="(%1)"/>
      <w:lvlJc w:val="left"/>
      <w:pPr>
        <w:ind w:left="1008" w:hanging="72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A7069EF"/>
    <w:multiLevelType w:val="hybridMultilevel"/>
    <w:tmpl w:val="68364BD0"/>
    <w:lvl w:ilvl="0" w:tplc="6DD2914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0FC13EE"/>
    <w:multiLevelType w:val="hybridMultilevel"/>
    <w:tmpl w:val="A5BC87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1DA667A"/>
    <w:multiLevelType w:val="hybridMultilevel"/>
    <w:tmpl w:val="B8DC795E"/>
    <w:lvl w:ilvl="0" w:tplc="8356FF74">
      <w:start w:val="1"/>
      <w:numFmt w:val="lowerLetter"/>
      <w:lvlText w:val="(%1)"/>
      <w:lvlJc w:val="left"/>
      <w:pPr>
        <w:ind w:left="979" w:hanging="360"/>
      </w:pPr>
      <w:rPr>
        <w:rFonts w:hint="default"/>
        <w:b w:val="0"/>
        <w:bCs/>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3" w15:restartNumberingAfterBreak="0">
    <w:nsid w:val="54DB2277"/>
    <w:multiLevelType w:val="hybridMultilevel"/>
    <w:tmpl w:val="BD70E650"/>
    <w:lvl w:ilvl="0" w:tplc="2E642322">
      <w:start w:val="1"/>
      <w:numFmt w:val="lowerLetter"/>
      <w:lvlText w:val="%1."/>
      <w:lvlJc w:val="left"/>
      <w:pPr>
        <w:ind w:left="720" w:hanging="360"/>
      </w:pPr>
    </w:lvl>
    <w:lvl w:ilvl="1" w:tplc="2DDCD97E">
      <w:start w:val="1"/>
      <w:numFmt w:val="lowerLetter"/>
      <w:lvlText w:val="%2."/>
      <w:lvlJc w:val="left"/>
      <w:pPr>
        <w:ind w:left="720" w:hanging="360"/>
      </w:pPr>
    </w:lvl>
    <w:lvl w:ilvl="2" w:tplc="3C4456E2">
      <w:start w:val="1"/>
      <w:numFmt w:val="lowerLetter"/>
      <w:lvlText w:val="%3."/>
      <w:lvlJc w:val="left"/>
      <w:pPr>
        <w:ind w:left="720" w:hanging="360"/>
      </w:pPr>
    </w:lvl>
    <w:lvl w:ilvl="3" w:tplc="A77E1342">
      <w:start w:val="1"/>
      <w:numFmt w:val="lowerLetter"/>
      <w:lvlText w:val="%4."/>
      <w:lvlJc w:val="left"/>
      <w:pPr>
        <w:ind w:left="720" w:hanging="360"/>
      </w:pPr>
    </w:lvl>
    <w:lvl w:ilvl="4" w:tplc="39C0C990">
      <w:start w:val="1"/>
      <w:numFmt w:val="lowerLetter"/>
      <w:lvlText w:val="%5."/>
      <w:lvlJc w:val="left"/>
      <w:pPr>
        <w:ind w:left="720" w:hanging="360"/>
      </w:pPr>
    </w:lvl>
    <w:lvl w:ilvl="5" w:tplc="20E0B0E6">
      <w:start w:val="1"/>
      <w:numFmt w:val="lowerLetter"/>
      <w:lvlText w:val="%6."/>
      <w:lvlJc w:val="left"/>
      <w:pPr>
        <w:ind w:left="720" w:hanging="360"/>
      </w:pPr>
    </w:lvl>
    <w:lvl w:ilvl="6" w:tplc="F4920824">
      <w:start w:val="1"/>
      <w:numFmt w:val="lowerLetter"/>
      <w:lvlText w:val="%7."/>
      <w:lvlJc w:val="left"/>
      <w:pPr>
        <w:ind w:left="720" w:hanging="360"/>
      </w:pPr>
    </w:lvl>
    <w:lvl w:ilvl="7" w:tplc="879CF66E">
      <w:start w:val="1"/>
      <w:numFmt w:val="lowerLetter"/>
      <w:lvlText w:val="%8."/>
      <w:lvlJc w:val="left"/>
      <w:pPr>
        <w:ind w:left="720" w:hanging="360"/>
      </w:pPr>
    </w:lvl>
    <w:lvl w:ilvl="8" w:tplc="886E71E4">
      <w:start w:val="1"/>
      <w:numFmt w:val="lowerLetter"/>
      <w:lvlText w:val="%9."/>
      <w:lvlJc w:val="left"/>
      <w:pPr>
        <w:ind w:left="720" w:hanging="360"/>
      </w:pPr>
    </w:lvl>
  </w:abstractNum>
  <w:abstractNum w:abstractNumId="24" w15:restartNumberingAfterBreak="0">
    <w:nsid w:val="54FA4929"/>
    <w:multiLevelType w:val="hybridMultilevel"/>
    <w:tmpl w:val="9C946BA0"/>
    <w:lvl w:ilvl="0" w:tplc="C7A237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D136CEC"/>
    <w:multiLevelType w:val="hybridMultilevel"/>
    <w:tmpl w:val="1102F028"/>
    <w:lvl w:ilvl="0" w:tplc="BCE4F280">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33C9E"/>
    <w:multiLevelType w:val="hybridMultilevel"/>
    <w:tmpl w:val="1BDE7FBC"/>
    <w:lvl w:ilvl="0" w:tplc="F8BE48BE">
      <w:start w:val="1"/>
      <w:numFmt w:val="lowerLetter"/>
      <w:lvlText w:val="(%1)"/>
      <w:lvlJc w:val="left"/>
      <w:pPr>
        <w:ind w:left="648" w:hanging="360"/>
      </w:pPr>
      <w:rPr>
        <w:rFonts w:hint="default"/>
        <w:color w:val="000000"/>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27" w15:restartNumberingAfterBreak="0">
    <w:nsid w:val="5EE2552A"/>
    <w:multiLevelType w:val="hybridMultilevel"/>
    <w:tmpl w:val="1068E770"/>
    <w:lvl w:ilvl="0" w:tplc="AF6415F8">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8" w15:restartNumberingAfterBreak="0">
    <w:nsid w:val="60766C8F"/>
    <w:multiLevelType w:val="hybridMultilevel"/>
    <w:tmpl w:val="215C3C32"/>
    <w:lvl w:ilvl="0" w:tplc="3ACE51E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18A2C4C"/>
    <w:multiLevelType w:val="hybridMultilevel"/>
    <w:tmpl w:val="EB6C46FC"/>
    <w:lvl w:ilvl="0" w:tplc="B416294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6646501"/>
    <w:multiLevelType w:val="hybridMultilevel"/>
    <w:tmpl w:val="7806DED0"/>
    <w:lvl w:ilvl="0" w:tplc="FC5CF7C2">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31" w15:restartNumberingAfterBreak="0">
    <w:nsid w:val="6E6D29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A31919"/>
    <w:multiLevelType w:val="hybridMultilevel"/>
    <w:tmpl w:val="D43A4B0E"/>
    <w:lvl w:ilvl="0" w:tplc="B492D9CA">
      <w:start w:val="1"/>
      <w:numFmt w:val="lowerLetter"/>
      <w:lvlText w:val="(%1)"/>
      <w:lvlJc w:val="left"/>
      <w:pPr>
        <w:ind w:left="1008" w:hanging="360"/>
      </w:pPr>
      <w:rPr>
        <w:rFonts w:ascii="Times New Roman" w:eastAsiaTheme="minorHAnsi" w:hAnsi="Times New Roman" w:cs="Times New Roman" w:hint="default"/>
        <w:b w:val="0"/>
        <w:i w:val="0"/>
        <w:iCs w:val="0"/>
      </w:rPr>
    </w:lvl>
    <w:lvl w:ilvl="1" w:tplc="48090019" w:tentative="1">
      <w:start w:val="1"/>
      <w:numFmt w:val="lowerLetter"/>
      <w:lvlText w:val="%2."/>
      <w:lvlJc w:val="left"/>
      <w:pPr>
        <w:ind w:left="1728" w:hanging="360"/>
      </w:pPr>
    </w:lvl>
    <w:lvl w:ilvl="2" w:tplc="4809001B" w:tentative="1">
      <w:start w:val="1"/>
      <w:numFmt w:val="lowerRoman"/>
      <w:lvlText w:val="%3."/>
      <w:lvlJc w:val="right"/>
      <w:pPr>
        <w:ind w:left="2448" w:hanging="180"/>
      </w:pPr>
    </w:lvl>
    <w:lvl w:ilvl="3" w:tplc="4809000F" w:tentative="1">
      <w:start w:val="1"/>
      <w:numFmt w:val="decimal"/>
      <w:lvlText w:val="%4."/>
      <w:lvlJc w:val="left"/>
      <w:pPr>
        <w:ind w:left="3168" w:hanging="360"/>
      </w:pPr>
    </w:lvl>
    <w:lvl w:ilvl="4" w:tplc="48090019" w:tentative="1">
      <w:start w:val="1"/>
      <w:numFmt w:val="lowerLetter"/>
      <w:lvlText w:val="%5."/>
      <w:lvlJc w:val="left"/>
      <w:pPr>
        <w:ind w:left="3888" w:hanging="360"/>
      </w:pPr>
    </w:lvl>
    <w:lvl w:ilvl="5" w:tplc="4809001B" w:tentative="1">
      <w:start w:val="1"/>
      <w:numFmt w:val="lowerRoman"/>
      <w:lvlText w:val="%6."/>
      <w:lvlJc w:val="right"/>
      <w:pPr>
        <w:ind w:left="4608" w:hanging="180"/>
      </w:pPr>
    </w:lvl>
    <w:lvl w:ilvl="6" w:tplc="4809000F" w:tentative="1">
      <w:start w:val="1"/>
      <w:numFmt w:val="decimal"/>
      <w:lvlText w:val="%7."/>
      <w:lvlJc w:val="left"/>
      <w:pPr>
        <w:ind w:left="5328" w:hanging="360"/>
      </w:pPr>
    </w:lvl>
    <w:lvl w:ilvl="7" w:tplc="48090019" w:tentative="1">
      <w:start w:val="1"/>
      <w:numFmt w:val="lowerLetter"/>
      <w:lvlText w:val="%8."/>
      <w:lvlJc w:val="left"/>
      <w:pPr>
        <w:ind w:left="6048" w:hanging="360"/>
      </w:pPr>
    </w:lvl>
    <w:lvl w:ilvl="8" w:tplc="4809001B" w:tentative="1">
      <w:start w:val="1"/>
      <w:numFmt w:val="lowerRoman"/>
      <w:lvlText w:val="%9."/>
      <w:lvlJc w:val="right"/>
      <w:pPr>
        <w:ind w:left="6768" w:hanging="180"/>
      </w:pPr>
    </w:lvl>
  </w:abstractNum>
  <w:abstractNum w:abstractNumId="33" w15:restartNumberingAfterBreak="0">
    <w:nsid w:val="794B79B1"/>
    <w:multiLevelType w:val="hybridMultilevel"/>
    <w:tmpl w:val="34C02AAE"/>
    <w:lvl w:ilvl="0" w:tplc="A1048AA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C744C56"/>
    <w:multiLevelType w:val="hybridMultilevel"/>
    <w:tmpl w:val="AF76C4F8"/>
    <w:lvl w:ilvl="0" w:tplc="F8BE48BE">
      <w:start w:val="1"/>
      <w:numFmt w:val="lowerLetter"/>
      <w:lvlText w:val="(%1)"/>
      <w:lvlJc w:val="left"/>
      <w:pPr>
        <w:ind w:left="1080" w:hanging="720"/>
      </w:pPr>
      <w:rPr>
        <w:rFonts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E5251BC"/>
    <w:multiLevelType w:val="hybridMultilevel"/>
    <w:tmpl w:val="0F84876A"/>
    <w:lvl w:ilvl="0" w:tplc="406AB512">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num w:numId="1" w16cid:durableId="1683698893">
    <w:abstractNumId w:val="9"/>
  </w:num>
  <w:num w:numId="2" w16cid:durableId="1565212747">
    <w:abstractNumId w:val="7"/>
  </w:num>
  <w:num w:numId="3" w16cid:durableId="2015035804">
    <w:abstractNumId w:val="6"/>
  </w:num>
  <w:num w:numId="4" w16cid:durableId="1089153980">
    <w:abstractNumId w:val="5"/>
  </w:num>
  <w:num w:numId="5" w16cid:durableId="503865972">
    <w:abstractNumId w:val="4"/>
  </w:num>
  <w:num w:numId="6" w16cid:durableId="1999265246">
    <w:abstractNumId w:val="8"/>
  </w:num>
  <w:num w:numId="7" w16cid:durableId="526333444">
    <w:abstractNumId w:val="3"/>
  </w:num>
  <w:num w:numId="8" w16cid:durableId="1784887241">
    <w:abstractNumId w:val="2"/>
  </w:num>
  <w:num w:numId="9" w16cid:durableId="684937893">
    <w:abstractNumId w:val="1"/>
  </w:num>
  <w:num w:numId="10" w16cid:durableId="1936748062">
    <w:abstractNumId w:val="0"/>
  </w:num>
  <w:num w:numId="11" w16cid:durableId="601958247">
    <w:abstractNumId w:val="25"/>
  </w:num>
  <w:num w:numId="12" w16cid:durableId="1463423731">
    <w:abstractNumId w:val="31"/>
  </w:num>
  <w:num w:numId="13" w16cid:durableId="1879004745">
    <w:abstractNumId w:val="12"/>
  </w:num>
  <w:num w:numId="14" w16cid:durableId="191841655">
    <w:abstractNumId w:val="35"/>
  </w:num>
  <w:num w:numId="15" w16cid:durableId="974409958">
    <w:abstractNumId w:val="17"/>
  </w:num>
  <w:num w:numId="16" w16cid:durableId="757365614">
    <w:abstractNumId w:val="33"/>
  </w:num>
  <w:num w:numId="17" w16cid:durableId="209417025">
    <w:abstractNumId w:val="16"/>
  </w:num>
  <w:num w:numId="18" w16cid:durableId="2069376277">
    <w:abstractNumId w:val="21"/>
  </w:num>
  <w:num w:numId="19" w16cid:durableId="689641640">
    <w:abstractNumId w:val="24"/>
  </w:num>
  <w:num w:numId="20" w16cid:durableId="1718583229">
    <w:abstractNumId w:val="34"/>
  </w:num>
  <w:num w:numId="21" w16cid:durableId="892430062">
    <w:abstractNumId w:val="32"/>
  </w:num>
  <w:num w:numId="22" w16cid:durableId="545338186">
    <w:abstractNumId w:val="11"/>
  </w:num>
  <w:num w:numId="23" w16cid:durableId="1832866825">
    <w:abstractNumId w:val="26"/>
  </w:num>
  <w:num w:numId="24" w16cid:durableId="1546211730">
    <w:abstractNumId w:val="30"/>
  </w:num>
  <w:num w:numId="25" w16cid:durableId="2125884795">
    <w:abstractNumId w:val="19"/>
  </w:num>
  <w:num w:numId="26" w16cid:durableId="1319260705">
    <w:abstractNumId w:val="13"/>
  </w:num>
  <w:num w:numId="27" w16cid:durableId="1804420953">
    <w:abstractNumId w:val="14"/>
  </w:num>
  <w:num w:numId="28" w16cid:durableId="47805512">
    <w:abstractNumId w:val="29"/>
  </w:num>
  <w:num w:numId="29" w16cid:durableId="1837188304">
    <w:abstractNumId w:val="20"/>
  </w:num>
  <w:num w:numId="30" w16cid:durableId="376971545">
    <w:abstractNumId w:val="28"/>
  </w:num>
  <w:num w:numId="31" w16cid:durableId="665596374">
    <w:abstractNumId w:val="18"/>
  </w:num>
  <w:num w:numId="32" w16cid:durableId="1690906752">
    <w:abstractNumId w:val="23"/>
  </w:num>
  <w:num w:numId="33" w16cid:durableId="1229072831">
    <w:abstractNumId w:val="10"/>
  </w:num>
  <w:num w:numId="34" w16cid:durableId="1697121177">
    <w:abstractNumId w:val="15"/>
  </w:num>
  <w:num w:numId="35" w16cid:durableId="1676181485">
    <w:abstractNumId w:val="22"/>
  </w:num>
  <w:num w:numId="36" w16cid:durableId="1229632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attachedTemplate r:id="rId1"/>
  <w:defaultTabStop w:val="720"/>
  <w:drawingGridHorizontalSpacing w:val="13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C7"/>
    <w:rsid w:val="00003151"/>
    <w:rsid w:val="00005624"/>
    <w:rsid w:val="0000753B"/>
    <w:rsid w:val="00010062"/>
    <w:rsid w:val="000135D0"/>
    <w:rsid w:val="00015AD3"/>
    <w:rsid w:val="00017795"/>
    <w:rsid w:val="000208F5"/>
    <w:rsid w:val="00023F7C"/>
    <w:rsid w:val="0002531E"/>
    <w:rsid w:val="00033DFB"/>
    <w:rsid w:val="00035999"/>
    <w:rsid w:val="00037332"/>
    <w:rsid w:val="00044844"/>
    <w:rsid w:val="00047650"/>
    <w:rsid w:val="000478F9"/>
    <w:rsid w:val="00050365"/>
    <w:rsid w:val="00052A1F"/>
    <w:rsid w:val="00060CCC"/>
    <w:rsid w:val="000614D1"/>
    <w:rsid w:val="000702C4"/>
    <w:rsid w:val="0007472A"/>
    <w:rsid w:val="00075CEC"/>
    <w:rsid w:val="00077D5A"/>
    <w:rsid w:val="00081175"/>
    <w:rsid w:val="00083499"/>
    <w:rsid w:val="000860AB"/>
    <w:rsid w:val="0009375A"/>
    <w:rsid w:val="000A2277"/>
    <w:rsid w:val="000A3761"/>
    <w:rsid w:val="000B6756"/>
    <w:rsid w:val="000B6D48"/>
    <w:rsid w:val="000C52CE"/>
    <w:rsid w:val="000C6F64"/>
    <w:rsid w:val="000C7860"/>
    <w:rsid w:val="000D1411"/>
    <w:rsid w:val="000D2414"/>
    <w:rsid w:val="000D2CC0"/>
    <w:rsid w:val="000E0A85"/>
    <w:rsid w:val="000E0EE2"/>
    <w:rsid w:val="000E29D0"/>
    <w:rsid w:val="000E6CE7"/>
    <w:rsid w:val="000F2732"/>
    <w:rsid w:val="000F3B67"/>
    <w:rsid w:val="000F6BCF"/>
    <w:rsid w:val="001024D1"/>
    <w:rsid w:val="00102BE5"/>
    <w:rsid w:val="00104C1E"/>
    <w:rsid w:val="0010520B"/>
    <w:rsid w:val="0010575B"/>
    <w:rsid w:val="001073E6"/>
    <w:rsid w:val="001126D3"/>
    <w:rsid w:val="0011286B"/>
    <w:rsid w:val="00113645"/>
    <w:rsid w:val="001139E4"/>
    <w:rsid w:val="00114FDE"/>
    <w:rsid w:val="00124B12"/>
    <w:rsid w:val="00124D4B"/>
    <w:rsid w:val="00124D6A"/>
    <w:rsid w:val="00127706"/>
    <w:rsid w:val="00127841"/>
    <w:rsid w:val="0013030B"/>
    <w:rsid w:val="00136B38"/>
    <w:rsid w:val="00143AAF"/>
    <w:rsid w:val="001559B8"/>
    <w:rsid w:val="001660A7"/>
    <w:rsid w:val="00167592"/>
    <w:rsid w:val="00167B2C"/>
    <w:rsid w:val="00175C6E"/>
    <w:rsid w:val="001800CC"/>
    <w:rsid w:val="00187110"/>
    <w:rsid w:val="00193700"/>
    <w:rsid w:val="00195A3F"/>
    <w:rsid w:val="0019769E"/>
    <w:rsid w:val="001A0991"/>
    <w:rsid w:val="001A1ECC"/>
    <w:rsid w:val="001A252C"/>
    <w:rsid w:val="001A2A7A"/>
    <w:rsid w:val="001A371C"/>
    <w:rsid w:val="001A5C01"/>
    <w:rsid w:val="001A773E"/>
    <w:rsid w:val="001B2DF4"/>
    <w:rsid w:val="001B6244"/>
    <w:rsid w:val="001B7532"/>
    <w:rsid w:val="001B7607"/>
    <w:rsid w:val="001C765B"/>
    <w:rsid w:val="001C7770"/>
    <w:rsid w:val="001D4BD6"/>
    <w:rsid w:val="001E1E21"/>
    <w:rsid w:val="001E44E9"/>
    <w:rsid w:val="001F26FC"/>
    <w:rsid w:val="001F3761"/>
    <w:rsid w:val="001F3A84"/>
    <w:rsid w:val="001F3C40"/>
    <w:rsid w:val="001F4151"/>
    <w:rsid w:val="001F5740"/>
    <w:rsid w:val="001F7269"/>
    <w:rsid w:val="00203802"/>
    <w:rsid w:val="00204396"/>
    <w:rsid w:val="0020469E"/>
    <w:rsid w:val="00210ED1"/>
    <w:rsid w:val="002171A9"/>
    <w:rsid w:val="002308B6"/>
    <w:rsid w:val="00230A14"/>
    <w:rsid w:val="00230E05"/>
    <w:rsid w:val="00231DF2"/>
    <w:rsid w:val="0023553D"/>
    <w:rsid w:val="0025004A"/>
    <w:rsid w:val="0025309B"/>
    <w:rsid w:val="00264299"/>
    <w:rsid w:val="00271C50"/>
    <w:rsid w:val="00285805"/>
    <w:rsid w:val="00285F24"/>
    <w:rsid w:val="00286E0C"/>
    <w:rsid w:val="002874C1"/>
    <w:rsid w:val="002950D5"/>
    <w:rsid w:val="002A401E"/>
    <w:rsid w:val="002A50CB"/>
    <w:rsid w:val="002A7729"/>
    <w:rsid w:val="002B561E"/>
    <w:rsid w:val="002B5EEC"/>
    <w:rsid w:val="002C1C56"/>
    <w:rsid w:val="002C1D7C"/>
    <w:rsid w:val="002C6F0D"/>
    <w:rsid w:val="002C75AD"/>
    <w:rsid w:val="002E0E5A"/>
    <w:rsid w:val="002E1D84"/>
    <w:rsid w:val="002E548A"/>
    <w:rsid w:val="002E7A8D"/>
    <w:rsid w:val="002F0A31"/>
    <w:rsid w:val="002F2D75"/>
    <w:rsid w:val="002F3E16"/>
    <w:rsid w:val="002F43CE"/>
    <w:rsid w:val="002F5F7C"/>
    <w:rsid w:val="00302536"/>
    <w:rsid w:val="00303B52"/>
    <w:rsid w:val="0030450A"/>
    <w:rsid w:val="00304854"/>
    <w:rsid w:val="00304A4D"/>
    <w:rsid w:val="00313E2E"/>
    <w:rsid w:val="00315B45"/>
    <w:rsid w:val="00327F79"/>
    <w:rsid w:val="00332F06"/>
    <w:rsid w:val="0033378B"/>
    <w:rsid w:val="003374F2"/>
    <w:rsid w:val="003457FB"/>
    <w:rsid w:val="00345BD7"/>
    <w:rsid w:val="0034741A"/>
    <w:rsid w:val="00354692"/>
    <w:rsid w:val="003555FE"/>
    <w:rsid w:val="003560EC"/>
    <w:rsid w:val="003620E8"/>
    <w:rsid w:val="003653E9"/>
    <w:rsid w:val="003658F3"/>
    <w:rsid w:val="003676CF"/>
    <w:rsid w:val="0037734C"/>
    <w:rsid w:val="003854DF"/>
    <w:rsid w:val="00385574"/>
    <w:rsid w:val="00385BC8"/>
    <w:rsid w:val="00390683"/>
    <w:rsid w:val="0039118F"/>
    <w:rsid w:val="00392DA8"/>
    <w:rsid w:val="00394720"/>
    <w:rsid w:val="00394CA2"/>
    <w:rsid w:val="00397EE1"/>
    <w:rsid w:val="003A60EF"/>
    <w:rsid w:val="003A6742"/>
    <w:rsid w:val="003A75F4"/>
    <w:rsid w:val="003B460B"/>
    <w:rsid w:val="003B57D7"/>
    <w:rsid w:val="003B7717"/>
    <w:rsid w:val="003D32E9"/>
    <w:rsid w:val="003E2259"/>
    <w:rsid w:val="003F0465"/>
    <w:rsid w:val="003F300A"/>
    <w:rsid w:val="003F3DE1"/>
    <w:rsid w:val="004002EC"/>
    <w:rsid w:val="00400EA9"/>
    <w:rsid w:val="00402FB1"/>
    <w:rsid w:val="00403BBC"/>
    <w:rsid w:val="00404D60"/>
    <w:rsid w:val="0041160F"/>
    <w:rsid w:val="00412BEE"/>
    <w:rsid w:val="00421081"/>
    <w:rsid w:val="004261F4"/>
    <w:rsid w:val="004271ED"/>
    <w:rsid w:val="00427DE6"/>
    <w:rsid w:val="00430051"/>
    <w:rsid w:val="00433573"/>
    <w:rsid w:val="00435FF4"/>
    <w:rsid w:val="004361F2"/>
    <w:rsid w:val="004408C7"/>
    <w:rsid w:val="004434FF"/>
    <w:rsid w:val="0044595F"/>
    <w:rsid w:val="0044693A"/>
    <w:rsid w:val="004620F0"/>
    <w:rsid w:val="00466621"/>
    <w:rsid w:val="00474FD7"/>
    <w:rsid w:val="00475B62"/>
    <w:rsid w:val="004766E6"/>
    <w:rsid w:val="00476A6A"/>
    <w:rsid w:val="00477213"/>
    <w:rsid w:val="00477C10"/>
    <w:rsid w:val="00480142"/>
    <w:rsid w:val="00480BEE"/>
    <w:rsid w:val="0048473A"/>
    <w:rsid w:val="00487E2E"/>
    <w:rsid w:val="004906C0"/>
    <w:rsid w:val="0049354D"/>
    <w:rsid w:val="00496407"/>
    <w:rsid w:val="00497073"/>
    <w:rsid w:val="00498552"/>
    <w:rsid w:val="004A33C6"/>
    <w:rsid w:val="004A512A"/>
    <w:rsid w:val="004A7430"/>
    <w:rsid w:val="004A7740"/>
    <w:rsid w:val="004A7B29"/>
    <w:rsid w:val="004B06B8"/>
    <w:rsid w:val="004C3C06"/>
    <w:rsid w:val="004D0258"/>
    <w:rsid w:val="004D0342"/>
    <w:rsid w:val="004D35F5"/>
    <w:rsid w:val="004E1EB0"/>
    <w:rsid w:val="004E3CEE"/>
    <w:rsid w:val="004E63C4"/>
    <w:rsid w:val="004F04F9"/>
    <w:rsid w:val="004F2CEA"/>
    <w:rsid w:val="004F5755"/>
    <w:rsid w:val="00501544"/>
    <w:rsid w:val="00504C7F"/>
    <w:rsid w:val="00513BD6"/>
    <w:rsid w:val="00515F09"/>
    <w:rsid w:val="00516308"/>
    <w:rsid w:val="005173D9"/>
    <w:rsid w:val="00521B7B"/>
    <w:rsid w:val="00522B54"/>
    <w:rsid w:val="005268B9"/>
    <w:rsid w:val="00537069"/>
    <w:rsid w:val="00546A0D"/>
    <w:rsid w:val="00550F9C"/>
    <w:rsid w:val="00557A7D"/>
    <w:rsid w:val="00567FFC"/>
    <w:rsid w:val="0057123B"/>
    <w:rsid w:val="0057226F"/>
    <w:rsid w:val="00572AD1"/>
    <w:rsid w:val="0057628F"/>
    <w:rsid w:val="00576299"/>
    <w:rsid w:val="005772CA"/>
    <w:rsid w:val="00591982"/>
    <w:rsid w:val="0059351F"/>
    <w:rsid w:val="0059473C"/>
    <w:rsid w:val="00595AAC"/>
    <w:rsid w:val="005A0466"/>
    <w:rsid w:val="005A7C8D"/>
    <w:rsid w:val="005B366F"/>
    <w:rsid w:val="005B5790"/>
    <w:rsid w:val="005C1F78"/>
    <w:rsid w:val="005C58DA"/>
    <w:rsid w:val="005D4577"/>
    <w:rsid w:val="005D6AD9"/>
    <w:rsid w:val="005D7AAA"/>
    <w:rsid w:val="005D7E90"/>
    <w:rsid w:val="005E4F3C"/>
    <w:rsid w:val="005E54F1"/>
    <w:rsid w:val="005E7638"/>
    <w:rsid w:val="005F230B"/>
    <w:rsid w:val="005F2ABB"/>
    <w:rsid w:val="0061014C"/>
    <w:rsid w:val="00614268"/>
    <w:rsid w:val="00614339"/>
    <w:rsid w:val="00616530"/>
    <w:rsid w:val="00616985"/>
    <w:rsid w:val="006223E5"/>
    <w:rsid w:val="0063441E"/>
    <w:rsid w:val="00636645"/>
    <w:rsid w:val="006375AB"/>
    <w:rsid w:val="006429E5"/>
    <w:rsid w:val="0064465B"/>
    <w:rsid w:val="00651FA2"/>
    <w:rsid w:val="006521A6"/>
    <w:rsid w:val="006604D9"/>
    <w:rsid w:val="0066097E"/>
    <w:rsid w:val="006616FB"/>
    <w:rsid w:val="00662AAA"/>
    <w:rsid w:val="00663850"/>
    <w:rsid w:val="00666CD5"/>
    <w:rsid w:val="0066777B"/>
    <w:rsid w:val="00684078"/>
    <w:rsid w:val="0068520B"/>
    <w:rsid w:val="00685EB1"/>
    <w:rsid w:val="0068777F"/>
    <w:rsid w:val="006877A5"/>
    <w:rsid w:val="006946A1"/>
    <w:rsid w:val="00696607"/>
    <w:rsid w:val="006A5491"/>
    <w:rsid w:val="006A5CDD"/>
    <w:rsid w:val="006B0C42"/>
    <w:rsid w:val="006B3BD2"/>
    <w:rsid w:val="006B59A2"/>
    <w:rsid w:val="006C2B87"/>
    <w:rsid w:val="006C42F6"/>
    <w:rsid w:val="006C7E21"/>
    <w:rsid w:val="006D28D2"/>
    <w:rsid w:val="006D2F6E"/>
    <w:rsid w:val="006E3331"/>
    <w:rsid w:val="006F3413"/>
    <w:rsid w:val="00702715"/>
    <w:rsid w:val="0070430F"/>
    <w:rsid w:val="00707250"/>
    <w:rsid w:val="00710422"/>
    <w:rsid w:val="007158C5"/>
    <w:rsid w:val="00717814"/>
    <w:rsid w:val="00727733"/>
    <w:rsid w:val="00727BD8"/>
    <w:rsid w:val="00744602"/>
    <w:rsid w:val="00751A7C"/>
    <w:rsid w:val="007529E3"/>
    <w:rsid w:val="00753321"/>
    <w:rsid w:val="00754707"/>
    <w:rsid w:val="0075F7AF"/>
    <w:rsid w:val="00760CD2"/>
    <w:rsid w:val="007626FB"/>
    <w:rsid w:val="00763C81"/>
    <w:rsid w:val="00764871"/>
    <w:rsid w:val="007655A4"/>
    <w:rsid w:val="0077414A"/>
    <w:rsid w:val="007763D6"/>
    <w:rsid w:val="00781F27"/>
    <w:rsid w:val="007826AB"/>
    <w:rsid w:val="00783DB4"/>
    <w:rsid w:val="0078522A"/>
    <w:rsid w:val="00787991"/>
    <w:rsid w:val="00790963"/>
    <w:rsid w:val="007919DC"/>
    <w:rsid w:val="0079494B"/>
    <w:rsid w:val="00796211"/>
    <w:rsid w:val="00797BEA"/>
    <w:rsid w:val="007A1484"/>
    <w:rsid w:val="007A15AA"/>
    <w:rsid w:val="007A1F58"/>
    <w:rsid w:val="007A30FD"/>
    <w:rsid w:val="007B0EC1"/>
    <w:rsid w:val="007B339B"/>
    <w:rsid w:val="007B6C83"/>
    <w:rsid w:val="007C0A42"/>
    <w:rsid w:val="007C1E5B"/>
    <w:rsid w:val="007C30C3"/>
    <w:rsid w:val="007C7368"/>
    <w:rsid w:val="007D414D"/>
    <w:rsid w:val="007D69B5"/>
    <w:rsid w:val="007D7AF5"/>
    <w:rsid w:val="007E2112"/>
    <w:rsid w:val="007E3FBE"/>
    <w:rsid w:val="007F40DE"/>
    <w:rsid w:val="007F448C"/>
    <w:rsid w:val="007F66FC"/>
    <w:rsid w:val="007F6A64"/>
    <w:rsid w:val="007F7F94"/>
    <w:rsid w:val="0080145A"/>
    <w:rsid w:val="00804BB2"/>
    <w:rsid w:val="00806125"/>
    <w:rsid w:val="00814ADB"/>
    <w:rsid w:val="00814F06"/>
    <w:rsid w:val="008231CF"/>
    <w:rsid w:val="00824315"/>
    <w:rsid w:val="0082441B"/>
    <w:rsid w:val="0082558B"/>
    <w:rsid w:val="0083608E"/>
    <w:rsid w:val="00837743"/>
    <w:rsid w:val="00840645"/>
    <w:rsid w:val="008406EF"/>
    <w:rsid w:val="00841CCA"/>
    <w:rsid w:val="0085184E"/>
    <w:rsid w:val="00854133"/>
    <w:rsid w:val="00866187"/>
    <w:rsid w:val="00867356"/>
    <w:rsid w:val="00870273"/>
    <w:rsid w:val="008717C6"/>
    <w:rsid w:val="00882321"/>
    <w:rsid w:val="00883000"/>
    <w:rsid w:val="00893693"/>
    <w:rsid w:val="0089450F"/>
    <w:rsid w:val="00895D8F"/>
    <w:rsid w:val="00896921"/>
    <w:rsid w:val="008972CA"/>
    <w:rsid w:val="008A09DE"/>
    <w:rsid w:val="008A1153"/>
    <w:rsid w:val="008A12E8"/>
    <w:rsid w:val="008A185B"/>
    <w:rsid w:val="008A41F8"/>
    <w:rsid w:val="008A5B19"/>
    <w:rsid w:val="008B110D"/>
    <w:rsid w:val="008B7D04"/>
    <w:rsid w:val="008C1273"/>
    <w:rsid w:val="008C193E"/>
    <w:rsid w:val="008C3CC4"/>
    <w:rsid w:val="008D114C"/>
    <w:rsid w:val="008D11F0"/>
    <w:rsid w:val="008D6E1B"/>
    <w:rsid w:val="008E0282"/>
    <w:rsid w:val="008E0EC1"/>
    <w:rsid w:val="008E24B4"/>
    <w:rsid w:val="008E30FF"/>
    <w:rsid w:val="008E7128"/>
    <w:rsid w:val="008F0743"/>
    <w:rsid w:val="008F07B6"/>
    <w:rsid w:val="008F281B"/>
    <w:rsid w:val="008F4755"/>
    <w:rsid w:val="00900334"/>
    <w:rsid w:val="00901BBB"/>
    <w:rsid w:val="00906C8C"/>
    <w:rsid w:val="009121E6"/>
    <w:rsid w:val="00922533"/>
    <w:rsid w:val="009245F5"/>
    <w:rsid w:val="00925BD3"/>
    <w:rsid w:val="00932618"/>
    <w:rsid w:val="00933B0D"/>
    <w:rsid w:val="00935B34"/>
    <w:rsid w:val="009369CF"/>
    <w:rsid w:val="00938D42"/>
    <w:rsid w:val="009410BC"/>
    <w:rsid w:val="0094222A"/>
    <w:rsid w:val="00945231"/>
    <w:rsid w:val="00945CD5"/>
    <w:rsid w:val="00946B50"/>
    <w:rsid w:val="0095269F"/>
    <w:rsid w:val="009562FD"/>
    <w:rsid w:val="0095799D"/>
    <w:rsid w:val="00957C65"/>
    <w:rsid w:val="00962A27"/>
    <w:rsid w:val="00967CFB"/>
    <w:rsid w:val="009703D1"/>
    <w:rsid w:val="00971A61"/>
    <w:rsid w:val="00972493"/>
    <w:rsid w:val="0098278E"/>
    <w:rsid w:val="00982AA1"/>
    <w:rsid w:val="00982E30"/>
    <w:rsid w:val="00983FFF"/>
    <w:rsid w:val="009857AA"/>
    <w:rsid w:val="00986992"/>
    <w:rsid w:val="00991476"/>
    <w:rsid w:val="009949DB"/>
    <w:rsid w:val="0099657A"/>
    <w:rsid w:val="009A2B99"/>
    <w:rsid w:val="009A3AEF"/>
    <w:rsid w:val="009A40B7"/>
    <w:rsid w:val="009A40FC"/>
    <w:rsid w:val="009A6E34"/>
    <w:rsid w:val="009C68F9"/>
    <w:rsid w:val="009D1692"/>
    <w:rsid w:val="009E20BA"/>
    <w:rsid w:val="009E4E10"/>
    <w:rsid w:val="009E63EA"/>
    <w:rsid w:val="009F4AFA"/>
    <w:rsid w:val="009F4E4F"/>
    <w:rsid w:val="009F7672"/>
    <w:rsid w:val="00A018A3"/>
    <w:rsid w:val="00A042D4"/>
    <w:rsid w:val="00A07179"/>
    <w:rsid w:val="00A108DF"/>
    <w:rsid w:val="00A12B6D"/>
    <w:rsid w:val="00A203DB"/>
    <w:rsid w:val="00A21168"/>
    <w:rsid w:val="00A2457E"/>
    <w:rsid w:val="00A32BB5"/>
    <w:rsid w:val="00A33B50"/>
    <w:rsid w:val="00A353E9"/>
    <w:rsid w:val="00A35A23"/>
    <w:rsid w:val="00A37CD6"/>
    <w:rsid w:val="00A42C04"/>
    <w:rsid w:val="00A47246"/>
    <w:rsid w:val="00A5234F"/>
    <w:rsid w:val="00A525D5"/>
    <w:rsid w:val="00A600E2"/>
    <w:rsid w:val="00A654FC"/>
    <w:rsid w:val="00A67FA4"/>
    <w:rsid w:val="00A72BE7"/>
    <w:rsid w:val="00A771EF"/>
    <w:rsid w:val="00A77A97"/>
    <w:rsid w:val="00A801EE"/>
    <w:rsid w:val="00A820CB"/>
    <w:rsid w:val="00A82297"/>
    <w:rsid w:val="00A82922"/>
    <w:rsid w:val="00A851CF"/>
    <w:rsid w:val="00A87921"/>
    <w:rsid w:val="00A91BBA"/>
    <w:rsid w:val="00A920BE"/>
    <w:rsid w:val="00A93363"/>
    <w:rsid w:val="00A93ACA"/>
    <w:rsid w:val="00A95033"/>
    <w:rsid w:val="00A965D1"/>
    <w:rsid w:val="00AA0119"/>
    <w:rsid w:val="00AA2D51"/>
    <w:rsid w:val="00AA3FAA"/>
    <w:rsid w:val="00AA4F40"/>
    <w:rsid w:val="00AA5225"/>
    <w:rsid w:val="00AA57A6"/>
    <w:rsid w:val="00AA6736"/>
    <w:rsid w:val="00AB24D3"/>
    <w:rsid w:val="00AB3E70"/>
    <w:rsid w:val="00AB4268"/>
    <w:rsid w:val="00AB4320"/>
    <w:rsid w:val="00AB4441"/>
    <w:rsid w:val="00AB4FA8"/>
    <w:rsid w:val="00AB5FDC"/>
    <w:rsid w:val="00AC2F28"/>
    <w:rsid w:val="00AC3ECD"/>
    <w:rsid w:val="00AC6D98"/>
    <w:rsid w:val="00AD551B"/>
    <w:rsid w:val="00AD5BB5"/>
    <w:rsid w:val="00AD61CB"/>
    <w:rsid w:val="00AD6D85"/>
    <w:rsid w:val="00AE1369"/>
    <w:rsid w:val="00AE3B85"/>
    <w:rsid w:val="00AE4B19"/>
    <w:rsid w:val="00AF0E28"/>
    <w:rsid w:val="00AF15B4"/>
    <w:rsid w:val="00AF1A82"/>
    <w:rsid w:val="00AF264C"/>
    <w:rsid w:val="00AF287D"/>
    <w:rsid w:val="00B04CD4"/>
    <w:rsid w:val="00B106AA"/>
    <w:rsid w:val="00B14B09"/>
    <w:rsid w:val="00B171CD"/>
    <w:rsid w:val="00B17BD6"/>
    <w:rsid w:val="00B17FCA"/>
    <w:rsid w:val="00B232A1"/>
    <w:rsid w:val="00B24A76"/>
    <w:rsid w:val="00B253FA"/>
    <w:rsid w:val="00B256CF"/>
    <w:rsid w:val="00B25D28"/>
    <w:rsid w:val="00B31020"/>
    <w:rsid w:val="00B33EE0"/>
    <w:rsid w:val="00B36C28"/>
    <w:rsid w:val="00B37D46"/>
    <w:rsid w:val="00B457CE"/>
    <w:rsid w:val="00B4735D"/>
    <w:rsid w:val="00B519FE"/>
    <w:rsid w:val="00B55893"/>
    <w:rsid w:val="00B62B81"/>
    <w:rsid w:val="00B65AB0"/>
    <w:rsid w:val="00B66BD4"/>
    <w:rsid w:val="00B7219B"/>
    <w:rsid w:val="00B73D16"/>
    <w:rsid w:val="00B740D0"/>
    <w:rsid w:val="00B776E8"/>
    <w:rsid w:val="00B82795"/>
    <w:rsid w:val="00B854D7"/>
    <w:rsid w:val="00B90891"/>
    <w:rsid w:val="00B90ACE"/>
    <w:rsid w:val="00B92694"/>
    <w:rsid w:val="00B926B5"/>
    <w:rsid w:val="00B95427"/>
    <w:rsid w:val="00B9580C"/>
    <w:rsid w:val="00B96C55"/>
    <w:rsid w:val="00B96EF9"/>
    <w:rsid w:val="00BA3BCF"/>
    <w:rsid w:val="00BA6F43"/>
    <w:rsid w:val="00BB5A67"/>
    <w:rsid w:val="00BB7D51"/>
    <w:rsid w:val="00BC158A"/>
    <w:rsid w:val="00BC47B5"/>
    <w:rsid w:val="00BD07F2"/>
    <w:rsid w:val="00BD1E4F"/>
    <w:rsid w:val="00BD5E50"/>
    <w:rsid w:val="00BD5F73"/>
    <w:rsid w:val="00BD6F2C"/>
    <w:rsid w:val="00BD794B"/>
    <w:rsid w:val="00BE0ECB"/>
    <w:rsid w:val="00BE3CE6"/>
    <w:rsid w:val="00BE4035"/>
    <w:rsid w:val="00BE4D59"/>
    <w:rsid w:val="00BE5408"/>
    <w:rsid w:val="00BF06F9"/>
    <w:rsid w:val="00BF4CE9"/>
    <w:rsid w:val="00C00299"/>
    <w:rsid w:val="00C00808"/>
    <w:rsid w:val="00C03A72"/>
    <w:rsid w:val="00C04E34"/>
    <w:rsid w:val="00C13174"/>
    <w:rsid w:val="00C15A90"/>
    <w:rsid w:val="00C16921"/>
    <w:rsid w:val="00C239AF"/>
    <w:rsid w:val="00C27F4F"/>
    <w:rsid w:val="00C31538"/>
    <w:rsid w:val="00C33668"/>
    <w:rsid w:val="00C364F3"/>
    <w:rsid w:val="00C40A33"/>
    <w:rsid w:val="00C43042"/>
    <w:rsid w:val="00C45524"/>
    <w:rsid w:val="00C45C0C"/>
    <w:rsid w:val="00C47996"/>
    <w:rsid w:val="00C5024A"/>
    <w:rsid w:val="00C548F0"/>
    <w:rsid w:val="00C54F24"/>
    <w:rsid w:val="00C55318"/>
    <w:rsid w:val="00C55CF6"/>
    <w:rsid w:val="00C560EC"/>
    <w:rsid w:val="00C63E88"/>
    <w:rsid w:val="00C6486C"/>
    <w:rsid w:val="00C64CA4"/>
    <w:rsid w:val="00C66ECC"/>
    <w:rsid w:val="00C701F3"/>
    <w:rsid w:val="00C7310A"/>
    <w:rsid w:val="00C77D40"/>
    <w:rsid w:val="00C820D9"/>
    <w:rsid w:val="00C87B71"/>
    <w:rsid w:val="00C906C0"/>
    <w:rsid w:val="00C9309F"/>
    <w:rsid w:val="00C937E1"/>
    <w:rsid w:val="00C9444C"/>
    <w:rsid w:val="00CA4304"/>
    <w:rsid w:val="00CB3D94"/>
    <w:rsid w:val="00CC0811"/>
    <w:rsid w:val="00CC19F9"/>
    <w:rsid w:val="00CD170A"/>
    <w:rsid w:val="00CD4529"/>
    <w:rsid w:val="00CD7A8D"/>
    <w:rsid w:val="00CE1F34"/>
    <w:rsid w:val="00CE52DC"/>
    <w:rsid w:val="00CE5E31"/>
    <w:rsid w:val="00CE742E"/>
    <w:rsid w:val="00CF07A7"/>
    <w:rsid w:val="00CF1939"/>
    <w:rsid w:val="00CF793C"/>
    <w:rsid w:val="00D007C4"/>
    <w:rsid w:val="00D01B6F"/>
    <w:rsid w:val="00D01BA9"/>
    <w:rsid w:val="00D02CDE"/>
    <w:rsid w:val="00D04D2A"/>
    <w:rsid w:val="00D07827"/>
    <w:rsid w:val="00D10AC8"/>
    <w:rsid w:val="00D12F45"/>
    <w:rsid w:val="00D219A9"/>
    <w:rsid w:val="00D25406"/>
    <w:rsid w:val="00D31932"/>
    <w:rsid w:val="00D331D6"/>
    <w:rsid w:val="00D34372"/>
    <w:rsid w:val="00D365B1"/>
    <w:rsid w:val="00D37920"/>
    <w:rsid w:val="00D40C53"/>
    <w:rsid w:val="00D42067"/>
    <w:rsid w:val="00D42809"/>
    <w:rsid w:val="00D42B19"/>
    <w:rsid w:val="00D56AF8"/>
    <w:rsid w:val="00D62A07"/>
    <w:rsid w:val="00D66721"/>
    <w:rsid w:val="00D67370"/>
    <w:rsid w:val="00D67747"/>
    <w:rsid w:val="00D67A3F"/>
    <w:rsid w:val="00D7549D"/>
    <w:rsid w:val="00D75B38"/>
    <w:rsid w:val="00D75C7E"/>
    <w:rsid w:val="00D76EC9"/>
    <w:rsid w:val="00D868AB"/>
    <w:rsid w:val="00D9208F"/>
    <w:rsid w:val="00D95EBE"/>
    <w:rsid w:val="00D960FE"/>
    <w:rsid w:val="00DA014C"/>
    <w:rsid w:val="00DA08A9"/>
    <w:rsid w:val="00DA11E1"/>
    <w:rsid w:val="00DA3ECF"/>
    <w:rsid w:val="00DA6191"/>
    <w:rsid w:val="00DB3D58"/>
    <w:rsid w:val="00DC1C02"/>
    <w:rsid w:val="00DC22E1"/>
    <w:rsid w:val="00DC279A"/>
    <w:rsid w:val="00DC380B"/>
    <w:rsid w:val="00DD27D1"/>
    <w:rsid w:val="00DD4D6D"/>
    <w:rsid w:val="00DD4FC4"/>
    <w:rsid w:val="00DD6141"/>
    <w:rsid w:val="00DD6DDF"/>
    <w:rsid w:val="00DE3F5A"/>
    <w:rsid w:val="00DE6ED0"/>
    <w:rsid w:val="00DF094B"/>
    <w:rsid w:val="00DF6864"/>
    <w:rsid w:val="00DF7BC8"/>
    <w:rsid w:val="00E0572F"/>
    <w:rsid w:val="00E07541"/>
    <w:rsid w:val="00E07D75"/>
    <w:rsid w:val="00E147C9"/>
    <w:rsid w:val="00E1554B"/>
    <w:rsid w:val="00E15CCD"/>
    <w:rsid w:val="00E17144"/>
    <w:rsid w:val="00E23348"/>
    <w:rsid w:val="00E23C4E"/>
    <w:rsid w:val="00E264A8"/>
    <w:rsid w:val="00E30B60"/>
    <w:rsid w:val="00E34502"/>
    <w:rsid w:val="00E458CE"/>
    <w:rsid w:val="00E46709"/>
    <w:rsid w:val="00E638EE"/>
    <w:rsid w:val="00E64DEF"/>
    <w:rsid w:val="00E65CAA"/>
    <w:rsid w:val="00E7710F"/>
    <w:rsid w:val="00E8358E"/>
    <w:rsid w:val="00E84EF0"/>
    <w:rsid w:val="00E87683"/>
    <w:rsid w:val="00E91C43"/>
    <w:rsid w:val="00EA6BBF"/>
    <w:rsid w:val="00EB0534"/>
    <w:rsid w:val="00EB19B9"/>
    <w:rsid w:val="00EB1CC7"/>
    <w:rsid w:val="00EB2FC9"/>
    <w:rsid w:val="00EB312A"/>
    <w:rsid w:val="00EB5555"/>
    <w:rsid w:val="00EC0D4A"/>
    <w:rsid w:val="00ED0004"/>
    <w:rsid w:val="00ED33B7"/>
    <w:rsid w:val="00ED7866"/>
    <w:rsid w:val="00EE2CBB"/>
    <w:rsid w:val="00EE7245"/>
    <w:rsid w:val="00EF2CC4"/>
    <w:rsid w:val="00EF2D99"/>
    <w:rsid w:val="00EF70B9"/>
    <w:rsid w:val="00EF7F28"/>
    <w:rsid w:val="00F01F90"/>
    <w:rsid w:val="00F052E4"/>
    <w:rsid w:val="00F06486"/>
    <w:rsid w:val="00F141C7"/>
    <w:rsid w:val="00F15958"/>
    <w:rsid w:val="00F173FC"/>
    <w:rsid w:val="00F20FD0"/>
    <w:rsid w:val="00F31A3F"/>
    <w:rsid w:val="00F333DD"/>
    <w:rsid w:val="00F435D8"/>
    <w:rsid w:val="00F5180F"/>
    <w:rsid w:val="00F5281C"/>
    <w:rsid w:val="00F562B5"/>
    <w:rsid w:val="00F57C3D"/>
    <w:rsid w:val="00F61405"/>
    <w:rsid w:val="00F63760"/>
    <w:rsid w:val="00F656B7"/>
    <w:rsid w:val="00F7267C"/>
    <w:rsid w:val="00F731F7"/>
    <w:rsid w:val="00F739F2"/>
    <w:rsid w:val="00F822D7"/>
    <w:rsid w:val="00F83432"/>
    <w:rsid w:val="00F83E36"/>
    <w:rsid w:val="00F90A77"/>
    <w:rsid w:val="00F9719E"/>
    <w:rsid w:val="00FA77AD"/>
    <w:rsid w:val="00FB1F05"/>
    <w:rsid w:val="00FB579E"/>
    <w:rsid w:val="00FB5C94"/>
    <w:rsid w:val="00FC0CA7"/>
    <w:rsid w:val="00FC0F15"/>
    <w:rsid w:val="00FD3919"/>
    <w:rsid w:val="00FD3A24"/>
    <w:rsid w:val="00FD429A"/>
    <w:rsid w:val="00FE0A09"/>
    <w:rsid w:val="00FE74C4"/>
    <w:rsid w:val="00FF0D3C"/>
    <w:rsid w:val="00FF2A88"/>
    <w:rsid w:val="01B8A7F2"/>
    <w:rsid w:val="0200933E"/>
    <w:rsid w:val="024E51B8"/>
    <w:rsid w:val="02977BBD"/>
    <w:rsid w:val="02B277BF"/>
    <w:rsid w:val="02E2CBA0"/>
    <w:rsid w:val="032FA4E0"/>
    <w:rsid w:val="04105A0B"/>
    <w:rsid w:val="0530F556"/>
    <w:rsid w:val="065E0F53"/>
    <w:rsid w:val="06BF7DFF"/>
    <w:rsid w:val="070CB7C5"/>
    <w:rsid w:val="0760A516"/>
    <w:rsid w:val="07ACD8A8"/>
    <w:rsid w:val="088BC256"/>
    <w:rsid w:val="08ECCFA2"/>
    <w:rsid w:val="092EFBC8"/>
    <w:rsid w:val="0990B858"/>
    <w:rsid w:val="0A1629D8"/>
    <w:rsid w:val="0B7FCC56"/>
    <w:rsid w:val="0C93DE77"/>
    <w:rsid w:val="0CD91CE0"/>
    <w:rsid w:val="0CE279FA"/>
    <w:rsid w:val="0E0EC640"/>
    <w:rsid w:val="0E590008"/>
    <w:rsid w:val="0EEC52F3"/>
    <w:rsid w:val="0F325493"/>
    <w:rsid w:val="0F5EC40E"/>
    <w:rsid w:val="0F885271"/>
    <w:rsid w:val="0FACB957"/>
    <w:rsid w:val="10D44A0F"/>
    <w:rsid w:val="11D23F4B"/>
    <w:rsid w:val="13A0A644"/>
    <w:rsid w:val="14EA6429"/>
    <w:rsid w:val="15DA2855"/>
    <w:rsid w:val="1798CE2E"/>
    <w:rsid w:val="18853282"/>
    <w:rsid w:val="18FDDBBD"/>
    <w:rsid w:val="1AFEEF1C"/>
    <w:rsid w:val="1B013EC8"/>
    <w:rsid w:val="1B340F0A"/>
    <w:rsid w:val="1BBEDF96"/>
    <w:rsid w:val="1D857A58"/>
    <w:rsid w:val="1E460965"/>
    <w:rsid w:val="2018B7F4"/>
    <w:rsid w:val="2064FCDC"/>
    <w:rsid w:val="21A4E115"/>
    <w:rsid w:val="22ECDC95"/>
    <w:rsid w:val="23030261"/>
    <w:rsid w:val="2331D859"/>
    <w:rsid w:val="2387D651"/>
    <w:rsid w:val="253EE4D7"/>
    <w:rsid w:val="2548839E"/>
    <w:rsid w:val="2618DE72"/>
    <w:rsid w:val="266EC0A7"/>
    <w:rsid w:val="27A0BF2E"/>
    <w:rsid w:val="2981AEA5"/>
    <w:rsid w:val="2A3357EF"/>
    <w:rsid w:val="2B78763B"/>
    <w:rsid w:val="2B7A91DD"/>
    <w:rsid w:val="2B945C4A"/>
    <w:rsid w:val="2BE90D05"/>
    <w:rsid w:val="2BF5A0DB"/>
    <w:rsid w:val="2CA7647B"/>
    <w:rsid w:val="2CBE4002"/>
    <w:rsid w:val="2D7036A3"/>
    <w:rsid w:val="2D805FF6"/>
    <w:rsid w:val="2E8981DB"/>
    <w:rsid w:val="2EE6F56E"/>
    <w:rsid w:val="2FC0CA90"/>
    <w:rsid w:val="2FC93DA2"/>
    <w:rsid w:val="30F1536F"/>
    <w:rsid w:val="31303F7F"/>
    <w:rsid w:val="3184FE4F"/>
    <w:rsid w:val="31BB8F1E"/>
    <w:rsid w:val="3331F91C"/>
    <w:rsid w:val="337C77BA"/>
    <w:rsid w:val="33A97D2B"/>
    <w:rsid w:val="347F1F48"/>
    <w:rsid w:val="34C3CE2E"/>
    <w:rsid w:val="351BAA11"/>
    <w:rsid w:val="352B15A7"/>
    <w:rsid w:val="357E1C32"/>
    <w:rsid w:val="360CD2D2"/>
    <w:rsid w:val="369897F5"/>
    <w:rsid w:val="36F03A89"/>
    <w:rsid w:val="3761E2C3"/>
    <w:rsid w:val="37CE0A14"/>
    <w:rsid w:val="37E7C0C5"/>
    <w:rsid w:val="380E99E3"/>
    <w:rsid w:val="389A4D2E"/>
    <w:rsid w:val="38A1706B"/>
    <w:rsid w:val="3980E42F"/>
    <w:rsid w:val="3A237A7C"/>
    <w:rsid w:val="3A280E1C"/>
    <w:rsid w:val="3A3D40CC"/>
    <w:rsid w:val="3A572C1C"/>
    <w:rsid w:val="3AE8A839"/>
    <w:rsid w:val="3C41C927"/>
    <w:rsid w:val="3C71EB6F"/>
    <w:rsid w:val="3CA17CB3"/>
    <w:rsid w:val="3D74E18E"/>
    <w:rsid w:val="3E227EA2"/>
    <w:rsid w:val="3F037DB2"/>
    <w:rsid w:val="3FF94D00"/>
    <w:rsid w:val="400C8DC3"/>
    <w:rsid w:val="40AA3412"/>
    <w:rsid w:val="40C3CB79"/>
    <w:rsid w:val="41238F6F"/>
    <w:rsid w:val="41ACBEDA"/>
    <w:rsid w:val="41E78E9D"/>
    <w:rsid w:val="422AECD1"/>
    <w:rsid w:val="42491CC7"/>
    <w:rsid w:val="427C0FD3"/>
    <w:rsid w:val="4337BF86"/>
    <w:rsid w:val="4339B7C4"/>
    <w:rsid w:val="44204A61"/>
    <w:rsid w:val="44A3B9B3"/>
    <w:rsid w:val="4590BE10"/>
    <w:rsid w:val="462CA9F7"/>
    <w:rsid w:val="47D526F7"/>
    <w:rsid w:val="47E0E60D"/>
    <w:rsid w:val="47E41523"/>
    <w:rsid w:val="488FECCA"/>
    <w:rsid w:val="49A433EB"/>
    <w:rsid w:val="49AB5728"/>
    <w:rsid w:val="4A1794B5"/>
    <w:rsid w:val="4A6DB001"/>
    <w:rsid w:val="4AB03C26"/>
    <w:rsid w:val="4B0898FF"/>
    <w:rsid w:val="4B4FF862"/>
    <w:rsid w:val="4BE05F79"/>
    <w:rsid w:val="4D135DDD"/>
    <w:rsid w:val="4DE594D0"/>
    <w:rsid w:val="4DEDC69D"/>
    <w:rsid w:val="4EF3448E"/>
    <w:rsid w:val="51E108C4"/>
    <w:rsid w:val="5370A5D4"/>
    <w:rsid w:val="5393C033"/>
    <w:rsid w:val="53C20E64"/>
    <w:rsid w:val="53DBDBAF"/>
    <w:rsid w:val="5562C4C1"/>
    <w:rsid w:val="5599B01E"/>
    <w:rsid w:val="55ED1769"/>
    <w:rsid w:val="5669D510"/>
    <w:rsid w:val="56DE9264"/>
    <w:rsid w:val="56F0D77E"/>
    <w:rsid w:val="587E6DD7"/>
    <w:rsid w:val="58F3AC49"/>
    <w:rsid w:val="5A49D726"/>
    <w:rsid w:val="5A545C12"/>
    <w:rsid w:val="5AF78586"/>
    <w:rsid w:val="5BD17EB6"/>
    <w:rsid w:val="5C4EE672"/>
    <w:rsid w:val="5C614CA1"/>
    <w:rsid w:val="5C641264"/>
    <w:rsid w:val="5CB68267"/>
    <w:rsid w:val="5CC590D6"/>
    <w:rsid w:val="5D00F3B4"/>
    <w:rsid w:val="5D159182"/>
    <w:rsid w:val="5D4BB76C"/>
    <w:rsid w:val="5D9CA963"/>
    <w:rsid w:val="5EA244E2"/>
    <w:rsid w:val="5F537BFF"/>
    <w:rsid w:val="6074BA81"/>
    <w:rsid w:val="60F6D2B2"/>
    <w:rsid w:val="616C63F7"/>
    <w:rsid w:val="619D3A68"/>
    <w:rsid w:val="6281AE0C"/>
    <w:rsid w:val="62C86595"/>
    <w:rsid w:val="630F68EB"/>
    <w:rsid w:val="633FF818"/>
    <w:rsid w:val="637E5914"/>
    <w:rsid w:val="63E6AED9"/>
    <w:rsid w:val="642D8CAC"/>
    <w:rsid w:val="64E3B06D"/>
    <w:rsid w:val="64EE9CA4"/>
    <w:rsid w:val="65D56F4B"/>
    <w:rsid w:val="661CA815"/>
    <w:rsid w:val="662A15A3"/>
    <w:rsid w:val="6668A612"/>
    <w:rsid w:val="66A49FF3"/>
    <w:rsid w:val="66EB05DC"/>
    <w:rsid w:val="670838FD"/>
    <w:rsid w:val="6729E656"/>
    <w:rsid w:val="685E71D0"/>
    <w:rsid w:val="686A6A0C"/>
    <w:rsid w:val="69446B74"/>
    <w:rsid w:val="699BBAB2"/>
    <w:rsid w:val="69F3BF50"/>
    <w:rsid w:val="6B1CBF1C"/>
    <w:rsid w:val="6BCCD4D1"/>
    <w:rsid w:val="6BD89E45"/>
    <w:rsid w:val="6C30602E"/>
    <w:rsid w:val="6CA99C84"/>
    <w:rsid w:val="6D084759"/>
    <w:rsid w:val="6DA690C1"/>
    <w:rsid w:val="6F596BA9"/>
    <w:rsid w:val="6FC35744"/>
    <w:rsid w:val="70088F1B"/>
    <w:rsid w:val="701B2E40"/>
    <w:rsid w:val="71B3F74F"/>
    <w:rsid w:val="71DACEAE"/>
    <w:rsid w:val="72CCFD0F"/>
    <w:rsid w:val="736C8018"/>
    <w:rsid w:val="73F74450"/>
    <w:rsid w:val="74225857"/>
    <w:rsid w:val="74C9A32F"/>
    <w:rsid w:val="74F593A4"/>
    <w:rsid w:val="7687AD0D"/>
    <w:rsid w:val="76B1670D"/>
    <w:rsid w:val="76B37BE3"/>
    <w:rsid w:val="77101360"/>
    <w:rsid w:val="77B3B5CA"/>
    <w:rsid w:val="7848F663"/>
    <w:rsid w:val="78A785B5"/>
    <w:rsid w:val="78D3986E"/>
    <w:rsid w:val="7914A924"/>
    <w:rsid w:val="79A2BEF5"/>
    <w:rsid w:val="7A7B1312"/>
    <w:rsid w:val="7B297A2B"/>
    <w:rsid w:val="7B6711E0"/>
    <w:rsid w:val="7BE9BD47"/>
    <w:rsid w:val="7D2BC059"/>
    <w:rsid w:val="7DD20F74"/>
    <w:rsid w:val="7EDC78E1"/>
    <w:rsid w:val="7F56671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8B14"/>
  <w15:docId w15:val="{1CCCE148-656E-42D2-B802-0BDAEC0E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C7"/>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F141C7"/>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F141C7"/>
    <w:pPr>
      <w:keepNext/>
      <w:keepLines/>
      <w:spacing w:before="240" w:after="120"/>
      <w:jc w:val="center"/>
      <w:outlineLvl w:val="1"/>
    </w:pPr>
    <w:rPr>
      <w:b/>
      <w:i/>
      <w:noProof/>
    </w:rPr>
  </w:style>
  <w:style w:type="paragraph" w:styleId="Heading3">
    <w:name w:val="heading 3"/>
    <w:basedOn w:val="Normal"/>
    <w:link w:val="Heading3Char"/>
    <w:qFormat/>
    <w:rsid w:val="00F141C7"/>
    <w:pPr>
      <w:keepNext/>
      <w:keepLines/>
      <w:spacing w:before="360" w:after="240"/>
      <w:outlineLvl w:val="2"/>
    </w:pPr>
    <w:rPr>
      <w:b/>
    </w:rPr>
  </w:style>
  <w:style w:type="paragraph" w:styleId="Heading4">
    <w:name w:val="heading 4"/>
    <w:basedOn w:val="Normal"/>
    <w:link w:val="Heading4Char"/>
    <w:qFormat/>
    <w:rsid w:val="00F141C7"/>
    <w:pPr>
      <w:spacing w:before="60"/>
      <w:outlineLvl w:val="3"/>
    </w:pPr>
  </w:style>
  <w:style w:type="paragraph" w:styleId="Heading5">
    <w:name w:val="heading 5"/>
    <w:basedOn w:val="Normal"/>
    <w:link w:val="Heading5Char"/>
    <w:qFormat/>
    <w:rsid w:val="00F141C7"/>
    <w:pPr>
      <w:spacing w:before="60"/>
      <w:outlineLvl w:val="4"/>
    </w:pPr>
  </w:style>
  <w:style w:type="paragraph" w:styleId="Heading6">
    <w:name w:val="heading 6"/>
    <w:basedOn w:val="Normal"/>
    <w:link w:val="Heading6Char"/>
    <w:qFormat/>
    <w:rsid w:val="00F141C7"/>
    <w:pPr>
      <w:spacing w:before="60"/>
      <w:outlineLvl w:val="5"/>
    </w:pPr>
  </w:style>
  <w:style w:type="paragraph" w:styleId="Heading7">
    <w:name w:val="heading 7"/>
    <w:basedOn w:val="Normal"/>
    <w:link w:val="Heading7Char"/>
    <w:qFormat/>
    <w:rsid w:val="00F141C7"/>
    <w:pPr>
      <w:spacing w:before="60"/>
      <w:outlineLvl w:val="6"/>
    </w:pPr>
  </w:style>
  <w:style w:type="paragraph" w:styleId="Heading8">
    <w:name w:val="heading 8"/>
    <w:basedOn w:val="Normal"/>
    <w:link w:val="Heading8Char"/>
    <w:qFormat/>
    <w:rsid w:val="00F141C7"/>
    <w:pPr>
      <w:spacing w:before="60"/>
      <w:outlineLvl w:val="7"/>
    </w:pPr>
  </w:style>
  <w:style w:type="paragraph" w:styleId="Heading9">
    <w:name w:val="heading 9"/>
    <w:basedOn w:val="Normal"/>
    <w:link w:val="Heading9Char"/>
    <w:qFormat/>
    <w:rsid w:val="00F141C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F141C7"/>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F141C7"/>
    <w:pPr>
      <w:keepNext/>
      <w:keepLines/>
      <w:spacing w:before="240"/>
      <w:jc w:val="left"/>
    </w:pPr>
    <w:rPr>
      <w:b/>
      <w:sz w:val="24"/>
    </w:rPr>
  </w:style>
  <w:style w:type="paragraph" w:customStyle="1" w:styleId="PreambleBillReadFirstTime">
    <w:name w:val="PreambleBillReadFirstTime"/>
    <w:basedOn w:val="Normal"/>
    <w:next w:val="PreambleActBillName"/>
    <w:rsid w:val="00F141C7"/>
    <w:pPr>
      <w:keepNext/>
      <w:spacing w:before="340"/>
      <w:jc w:val="left"/>
    </w:pPr>
    <w:rPr>
      <w:i/>
      <w:sz w:val="20"/>
    </w:rPr>
  </w:style>
  <w:style w:type="paragraph" w:styleId="BalloonText">
    <w:name w:val="Balloon Text"/>
    <w:basedOn w:val="Normal"/>
    <w:link w:val="BalloonTextChar"/>
    <w:semiHidden/>
    <w:rsid w:val="00F141C7"/>
    <w:rPr>
      <w:rFonts w:ascii="Tahoma" w:hAnsi="Tahoma" w:cs="Tahoma"/>
      <w:sz w:val="16"/>
      <w:szCs w:val="16"/>
    </w:rPr>
  </w:style>
  <w:style w:type="character" w:customStyle="1" w:styleId="BalloonTextChar">
    <w:name w:val="Balloon Text Char"/>
    <w:basedOn w:val="DefaultParagraphFont"/>
    <w:link w:val="BalloonText"/>
    <w:semiHidden/>
    <w:rsid w:val="00F141C7"/>
    <w:rPr>
      <w:rFonts w:ascii="Tahoma" w:eastAsia="Times New Roman" w:hAnsi="Tahoma" w:cs="Tahoma"/>
      <w:sz w:val="16"/>
      <w:szCs w:val="16"/>
      <w:lang w:val="en-GB"/>
    </w:rPr>
  </w:style>
  <w:style w:type="character" w:styleId="PlaceholderText">
    <w:name w:val="Placeholder Text"/>
    <w:basedOn w:val="DefaultParagraphFont"/>
    <w:uiPriority w:val="99"/>
    <w:semiHidden/>
    <w:rsid w:val="00F141C7"/>
    <w:rPr>
      <w:color w:val="808080"/>
      <w:lang w:val="en-GB"/>
    </w:rPr>
  </w:style>
  <w:style w:type="paragraph" w:customStyle="1" w:styleId="DivisionHeading1">
    <w:name w:val="DivisionHeading1"/>
    <w:basedOn w:val="Normal"/>
    <w:rsid w:val="00F141C7"/>
    <w:pPr>
      <w:keepNext/>
      <w:keepLines/>
      <w:suppressAutoHyphens/>
      <w:spacing w:before="240" w:after="120"/>
      <w:jc w:val="center"/>
    </w:pPr>
    <w:rPr>
      <w:caps/>
    </w:rPr>
  </w:style>
  <w:style w:type="paragraph" w:customStyle="1" w:styleId="Am1DivisionHeading1">
    <w:name w:val="Am1DivisionHeading1"/>
    <w:basedOn w:val="DivisionHeading1"/>
    <w:rsid w:val="00F141C7"/>
    <w:pPr>
      <w:ind w:left="475"/>
    </w:pPr>
  </w:style>
  <w:style w:type="paragraph" w:customStyle="1" w:styleId="DivisionHeading2">
    <w:name w:val="DivisionHeading2"/>
    <w:basedOn w:val="DivisionHeading1"/>
    <w:rsid w:val="00F141C7"/>
    <w:rPr>
      <w:i/>
      <w:caps w:val="0"/>
    </w:rPr>
  </w:style>
  <w:style w:type="paragraph" w:customStyle="1" w:styleId="Am1DivisionHeading2">
    <w:name w:val="Am1DivisionHeading2"/>
    <w:basedOn w:val="DivisionHeading2"/>
    <w:rsid w:val="00F141C7"/>
    <w:pPr>
      <w:ind w:left="475"/>
    </w:pPr>
  </w:style>
  <w:style w:type="paragraph" w:customStyle="1" w:styleId="DivisionHeading3">
    <w:name w:val="DivisionHeading3"/>
    <w:basedOn w:val="DivisionHeading2"/>
    <w:rsid w:val="00F141C7"/>
    <w:rPr>
      <w:i w:val="0"/>
    </w:rPr>
  </w:style>
  <w:style w:type="paragraph" w:customStyle="1" w:styleId="Am1DivisionHeading3">
    <w:name w:val="Am1DivisionHeading3"/>
    <w:basedOn w:val="DivisionHeading3"/>
    <w:rsid w:val="00F141C7"/>
    <w:pPr>
      <w:ind w:left="475"/>
    </w:pPr>
  </w:style>
  <w:style w:type="paragraph" w:customStyle="1" w:styleId="FigureImageName">
    <w:name w:val="FigureImageName"/>
    <w:basedOn w:val="Normal"/>
    <w:rsid w:val="00F141C7"/>
    <w:pPr>
      <w:jc w:val="center"/>
    </w:pPr>
  </w:style>
  <w:style w:type="paragraph" w:customStyle="1" w:styleId="FormFigureImageName">
    <w:name w:val="FormFigureImageName"/>
    <w:basedOn w:val="FigureImageName"/>
    <w:rsid w:val="00F141C7"/>
  </w:style>
  <w:style w:type="paragraph" w:customStyle="1" w:styleId="Am1FormFigureImageName">
    <w:name w:val="Am1FormFigureImageName"/>
    <w:basedOn w:val="FormFigureImageName"/>
    <w:rsid w:val="00F141C7"/>
  </w:style>
  <w:style w:type="paragraph" w:customStyle="1" w:styleId="SectionHeading">
    <w:name w:val="SectionHeading"/>
    <w:basedOn w:val="Normal"/>
    <w:next w:val="SectionText1"/>
    <w:link w:val="SectionHeadingChar"/>
    <w:rsid w:val="00F141C7"/>
    <w:pPr>
      <w:keepNext/>
      <w:keepLines/>
      <w:spacing w:before="240"/>
      <w:jc w:val="left"/>
    </w:pPr>
    <w:rPr>
      <w:b/>
    </w:rPr>
  </w:style>
  <w:style w:type="paragraph" w:customStyle="1" w:styleId="Am1SectionHeading">
    <w:name w:val="Am1SectionHeading"/>
    <w:basedOn w:val="SectionHeading"/>
    <w:rsid w:val="00F141C7"/>
    <w:pPr>
      <w:ind w:left="475"/>
    </w:pPr>
  </w:style>
  <w:style w:type="paragraph" w:customStyle="1" w:styleId="Am1SectionHeading1">
    <w:name w:val="Am1SectionHeading(1)"/>
    <w:basedOn w:val="Normal"/>
    <w:rsid w:val="00F141C7"/>
    <w:pPr>
      <w:keepNext/>
      <w:keepLines/>
      <w:spacing w:before="240"/>
      <w:ind w:left="475"/>
      <w:jc w:val="left"/>
    </w:pPr>
    <w:rPr>
      <w:b/>
    </w:rPr>
  </w:style>
  <w:style w:type="paragraph" w:customStyle="1" w:styleId="SectionIllustrationHeading">
    <w:name w:val="SectionIllustrationHeading"/>
    <w:basedOn w:val="Normal"/>
    <w:next w:val="SectionIllustrationTexta"/>
    <w:link w:val="SectionIllustrationHeadingChar"/>
    <w:rsid w:val="00F141C7"/>
    <w:pPr>
      <w:spacing w:before="240"/>
      <w:jc w:val="center"/>
    </w:pPr>
    <w:rPr>
      <w:i/>
      <w:sz w:val="22"/>
    </w:rPr>
  </w:style>
  <w:style w:type="paragraph" w:customStyle="1" w:styleId="Am1SectionIllustrationHeading">
    <w:name w:val="Am1SectionIllustrationHeading"/>
    <w:basedOn w:val="SectionIllustrationHeading"/>
    <w:rsid w:val="00F141C7"/>
    <w:pPr>
      <w:ind w:left="475"/>
    </w:pPr>
  </w:style>
  <w:style w:type="paragraph" w:customStyle="1" w:styleId="SectionIllustrationTexta">
    <w:name w:val="SectionIllustrationText(a)"/>
    <w:basedOn w:val="SectionIllustrationHeading"/>
    <w:rsid w:val="00F141C7"/>
    <w:pPr>
      <w:ind w:firstLine="475"/>
      <w:jc w:val="both"/>
    </w:pPr>
    <w:rPr>
      <w:i w:val="0"/>
    </w:rPr>
  </w:style>
  <w:style w:type="paragraph" w:customStyle="1" w:styleId="Am1SectionIllustrationText">
    <w:name w:val="Am1SectionIllustrationText"/>
    <w:basedOn w:val="SectionIllustrationTexta"/>
    <w:rsid w:val="00F141C7"/>
    <w:pPr>
      <w:ind w:left="475"/>
    </w:pPr>
  </w:style>
  <w:style w:type="paragraph" w:customStyle="1" w:styleId="SectionText1">
    <w:name w:val="SectionText(1)"/>
    <w:basedOn w:val="Normal"/>
    <w:link w:val="SectionText1Char"/>
    <w:rsid w:val="00F141C7"/>
    <w:pPr>
      <w:ind w:firstLine="144"/>
    </w:pPr>
  </w:style>
  <w:style w:type="paragraph" w:customStyle="1" w:styleId="SectionInterpretationItem">
    <w:name w:val="SectionInterpretationItem"/>
    <w:basedOn w:val="SectionText1"/>
    <w:rsid w:val="00F141C7"/>
    <w:pPr>
      <w:ind w:left="720" w:hanging="288"/>
    </w:pPr>
  </w:style>
  <w:style w:type="paragraph" w:customStyle="1" w:styleId="SectionInterpretationa">
    <w:name w:val="SectionInterpretation(a)"/>
    <w:basedOn w:val="SectionInterpretationItem"/>
    <w:rsid w:val="00F141C7"/>
    <w:pPr>
      <w:tabs>
        <w:tab w:val="right" w:pos="1236"/>
      </w:tabs>
      <w:ind w:left="1350" w:hanging="990"/>
    </w:pPr>
    <w:rPr>
      <w:color w:val="000000" w:themeColor="text1"/>
      <w:lang w:bidi="ta-IN"/>
    </w:rPr>
  </w:style>
  <w:style w:type="paragraph" w:customStyle="1" w:styleId="Am1SectionInterpretationa">
    <w:name w:val="Am1SectionInterpretation(a)"/>
    <w:basedOn w:val="SectionInterpretationa"/>
    <w:rsid w:val="00F141C7"/>
    <w:pPr>
      <w:tabs>
        <w:tab w:val="clear" w:pos="1236"/>
        <w:tab w:val="right" w:pos="1775"/>
      </w:tabs>
      <w:ind w:left="1890" w:hanging="1350"/>
    </w:pPr>
  </w:style>
  <w:style w:type="paragraph" w:customStyle="1" w:styleId="Am1SectionInterpretationaN">
    <w:name w:val="Am1SectionInterpretation(a)N+"/>
    <w:basedOn w:val="Am1SectionInterpretationa"/>
    <w:rsid w:val="00F141C7"/>
    <w:pPr>
      <w:tabs>
        <w:tab w:val="clear" w:pos="1775"/>
      </w:tabs>
      <w:ind w:firstLine="0"/>
    </w:pPr>
  </w:style>
  <w:style w:type="paragraph" w:customStyle="1" w:styleId="SectionInterpretationi">
    <w:name w:val="SectionInterpretation(i)"/>
    <w:basedOn w:val="SectionInterpretationa"/>
    <w:rsid w:val="00F141C7"/>
    <w:pPr>
      <w:tabs>
        <w:tab w:val="clear" w:pos="1236"/>
        <w:tab w:val="right" w:pos="1905"/>
      </w:tabs>
      <w:ind w:left="2016" w:hanging="1116"/>
    </w:pPr>
  </w:style>
  <w:style w:type="paragraph" w:customStyle="1" w:styleId="Am1SectionInterpretationi">
    <w:name w:val="Am1SectionInterpretation(i)"/>
    <w:basedOn w:val="SectionInterpretationi"/>
    <w:rsid w:val="00F141C7"/>
    <w:pPr>
      <w:tabs>
        <w:tab w:val="clear" w:pos="1905"/>
        <w:tab w:val="right" w:pos="2410"/>
      </w:tabs>
      <w:ind w:left="2520" w:hanging="1325"/>
    </w:pPr>
  </w:style>
  <w:style w:type="paragraph" w:customStyle="1" w:styleId="Am1SectionInterpretationiN">
    <w:name w:val="Am1SectionInterpretation(i)N+"/>
    <w:basedOn w:val="Am1SectionInterpretationi"/>
    <w:rsid w:val="00F141C7"/>
    <w:pPr>
      <w:tabs>
        <w:tab w:val="clear" w:pos="2410"/>
      </w:tabs>
      <w:ind w:firstLine="0"/>
    </w:pPr>
  </w:style>
  <w:style w:type="paragraph" w:customStyle="1" w:styleId="Am1SectionInterpretationItem">
    <w:name w:val="Am1SectionInterpretationItem"/>
    <w:basedOn w:val="SectionInterpretationItem"/>
    <w:rsid w:val="00F141C7"/>
    <w:pPr>
      <w:ind w:left="1195"/>
    </w:pPr>
  </w:style>
  <w:style w:type="paragraph" w:customStyle="1" w:styleId="SectionInterpretationItemN">
    <w:name w:val="SectionInterpretationItemN+"/>
    <w:basedOn w:val="SectionInterpretationItem"/>
    <w:rsid w:val="00F141C7"/>
    <w:pPr>
      <w:ind w:firstLine="0"/>
    </w:pPr>
  </w:style>
  <w:style w:type="paragraph" w:customStyle="1" w:styleId="Am1SectionInterpretationItemN">
    <w:name w:val="Am1SectionInterpretationItemN+"/>
    <w:basedOn w:val="SectionInterpretationItemN"/>
    <w:rsid w:val="00F141C7"/>
    <w:pPr>
      <w:ind w:left="1195"/>
    </w:pPr>
  </w:style>
  <w:style w:type="paragraph" w:customStyle="1" w:styleId="Am1SectionText1">
    <w:name w:val="Am1SectionText(1)"/>
    <w:basedOn w:val="SectionText1"/>
    <w:rsid w:val="00F141C7"/>
    <w:pPr>
      <w:ind w:left="475"/>
    </w:pPr>
  </w:style>
  <w:style w:type="paragraph" w:customStyle="1" w:styleId="Am1SectionText1N">
    <w:name w:val="Am1SectionText(1)N"/>
    <w:basedOn w:val="Normal"/>
    <w:rsid w:val="00F141C7"/>
    <w:pPr>
      <w:ind w:left="475"/>
    </w:pPr>
  </w:style>
  <w:style w:type="paragraph" w:customStyle="1" w:styleId="SectionTexta">
    <w:name w:val="SectionText(a)"/>
    <w:basedOn w:val="Normal"/>
    <w:link w:val="SectionTextaChar"/>
    <w:rsid w:val="00F141C7"/>
    <w:pPr>
      <w:tabs>
        <w:tab w:val="right" w:pos="737"/>
      </w:tabs>
      <w:ind w:left="851" w:hanging="851"/>
    </w:pPr>
    <w:rPr>
      <w:color w:val="000000" w:themeColor="text1"/>
      <w:szCs w:val="24"/>
      <w:lang w:bidi="ta-IN"/>
    </w:rPr>
  </w:style>
  <w:style w:type="paragraph" w:customStyle="1" w:styleId="Am1SectionTexta">
    <w:name w:val="Am1SectionText(a)"/>
    <w:basedOn w:val="SectionTexta"/>
    <w:rsid w:val="00F141C7"/>
    <w:pPr>
      <w:tabs>
        <w:tab w:val="clear" w:pos="737"/>
        <w:tab w:val="right" w:pos="1320"/>
      </w:tabs>
      <w:ind w:left="1434" w:hanging="1060"/>
    </w:pPr>
  </w:style>
  <w:style w:type="paragraph" w:customStyle="1" w:styleId="SectionProvisoiN">
    <w:name w:val="SectionProviso(i)N+"/>
    <w:basedOn w:val="SectionTextiN"/>
    <w:qFormat/>
    <w:rsid w:val="00F141C7"/>
  </w:style>
  <w:style w:type="paragraph" w:customStyle="1" w:styleId="Am1SectionTextaN">
    <w:name w:val="Am1SectionText(a)N"/>
    <w:basedOn w:val="Normal"/>
    <w:rsid w:val="00F141C7"/>
    <w:pPr>
      <w:tabs>
        <w:tab w:val="right" w:pos="737"/>
      </w:tabs>
      <w:ind w:left="950"/>
    </w:pPr>
    <w:rPr>
      <w:color w:val="000000" w:themeColor="text1"/>
      <w:szCs w:val="24"/>
      <w:lang w:bidi="ta-IN"/>
    </w:rPr>
  </w:style>
  <w:style w:type="paragraph" w:customStyle="1" w:styleId="SectionTextaN">
    <w:name w:val="SectionText(a)N+"/>
    <w:basedOn w:val="Normal"/>
    <w:rsid w:val="00F141C7"/>
    <w:pPr>
      <w:ind w:left="851"/>
    </w:pPr>
  </w:style>
  <w:style w:type="paragraph" w:customStyle="1" w:styleId="Am1SectionTextaN0">
    <w:name w:val="Am1SectionText(a)N+"/>
    <w:basedOn w:val="SectionTextaN"/>
    <w:rsid w:val="00F141C7"/>
    <w:pPr>
      <w:ind w:left="1426"/>
    </w:pPr>
  </w:style>
  <w:style w:type="paragraph" w:customStyle="1" w:styleId="SectionTexti">
    <w:name w:val="SectionText(i)"/>
    <w:basedOn w:val="Normal"/>
    <w:rsid w:val="00F141C7"/>
    <w:pPr>
      <w:tabs>
        <w:tab w:val="right" w:pos="1446"/>
      </w:tabs>
      <w:ind w:left="1560" w:hanging="1080"/>
    </w:pPr>
    <w:rPr>
      <w:lang w:bidi="ta-IN"/>
    </w:rPr>
  </w:style>
  <w:style w:type="paragraph" w:customStyle="1" w:styleId="Am1SectionTexti">
    <w:name w:val="Am1SectionText(i)"/>
    <w:basedOn w:val="SectionTexti"/>
    <w:rsid w:val="00F141C7"/>
    <w:pPr>
      <w:tabs>
        <w:tab w:val="clear" w:pos="1446"/>
        <w:tab w:val="right" w:pos="2024"/>
      </w:tabs>
      <w:ind w:left="2138" w:hanging="1304"/>
    </w:pPr>
  </w:style>
  <w:style w:type="paragraph" w:customStyle="1" w:styleId="ScheduleSectionProviso1N">
    <w:name w:val="ScheduleSectionProviso(1)N"/>
    <w:basedOn w:val="ScheduleSectionText1N"/>
    <w:qFormat/>
    <w:rsid w:val="00F141C7"/>
  </w:style>
  <w:style w:type="paragraph" w:customStyle="1" w:styleId="Am1SectionTextiN">
    <w:name w:val="Am1SectionText(i)N"/>
    <w:basedOn w:val="Normal"/>
    <w:rsid w:val="00F141C7"/>
    <w:pPr>
      <w:tabs>
        <w:tab w:val="right" w:pos="1446"/>
      </w:tabs>
      <w:ind w:left="1195"/>
    </w:pPr>
    <w:rPr>
      <w:lang w:bidi="ta-IN"/>
    </w:rPr>
  </w:style>
  <w:style w:type="paragraph" w:customStyle="1" w:styleId="SectionTextiN">
    <w:name w:val="SectionText(i)N+"/>
    <w:basedOn w:val="SectionTexti"/>
    <w:rsid w:val="00F141C7"/>
    <w:pPr>
      <w:tabs>
        <w:tab w:val="clear" w:pos="1446"/>
      </w:tabs>
      <w:ind w:firstLine="0"/>
    </w:pPr>
  </w:style>
  <w:style w:type="paragraph" w:customStyle="1" w:styleId="Am1SectionTextiN0">
    <w:name w:val="Am1SectionText(i)N+"/>
    <w:basedOn w:val="SectionTextiN"/>
    <w:rsid w:val="00F141C7"/>
    <w:pPr>
      <w:ind w:left="2138"/>
    </w:pPr>
  </w:style>
  <w:style w:type="paragraph" w:customStyle="1" w:styleId="SectionTextA0">
    <w:name w:val="SectionText[A]"/>
    <w:basedOn w:val="SectionTexti"/>
    <w:rsid w:val="00F141C7"/>
    <w:pPr>
      <w:tabs>
        <w:tab w:val="clear" w:pos="1446"/>
        <w:tab w:val="right" w:pos="2126"/>
      </w:tabs>
      <w:ind w:left="2239" w:hanging="1247"/>
    </w:pPr>
    <w:rPr>
      <w:szCs w:val="26"/>
    </w:rPr>
  </w:style>
  <w:style w:type="paragraph" w:customStyle="1" w:styleId="Am1SectionTextA0">
    <w:name w:val="Am1SectionText[A]"/>
    <w:basedOn w:val="SectionTextA0"/>
    <w:rsid w:val="00F141C7"/>
    <w:pPr>
      <w:tabs>
        <w:tab w:val="clear" w:pos="2126"/>
        <w:tab w:val="right" w:pos="2659"/>
      </w:tabs>
      <w:ind w:left="2772" w:hanging="1780"/>
    </w:pPr>
  </w:style>
  <w:style w:type="paragraph" w:customStyle="1" w:styleId="ScheduleSectionProvisoaN">
    <w:name w:val="ScheduleSectionProviso(a)N+"/>
    <w:basedOn w:val="ScheduleSectionTextaN"/>
    <w:qFormat/>
    <w:rsid w:val="00F141C7"/>
  </w:style>
  <w:style w:type="paragraph" w:customStyle="1" w:styleId="Am1SectionTextAN1">
    <w:name w:val="Am1SectionText[A]N"/>
    <w:basedOn w:val="Normal"/>
    <w:rsid w:val="00F141C7"/>
    <w:pPr>
      <w:tabs>
        <w:tab w:val="right" w:pos="2126"/>
      </w:tabs>
      <w:ind w:left="1915"/>
    </w:pPr>
    <w:rPr>
      <w:szCs w:val="26"/>
      <w:lang w:bidi="ta-IN"/>
    </w:rPr>
  </w:style>
  <w:style w:type="paragraph" w:customStyle="1" w:styleId="SectionTextAN0">
    <w:name w:val="SectionText[A]N+"/>
    <w:basedOn w:val="SectionTextA0"/>
    <w:rsid w:val="00F141C7"/>
    <w:pPr>
      <w:tabs>
        <w:tab w:val="clear" w:pos="2126"/>
      </w:tabs>
      <w:ind w:left="2240" w:firstLine="0"/>
    </w:pPr>
  </w:style>
  <w:style w:type="paragraph" w:customStyle="1" w:styleId="Am1SectionTextAN2">
    <w:name w:val="Am1SectionText[A]N+"/>
    <w:basedOn w:val="SectionTextAN0"/>
    <w:rsid w:val="00F141C7"/>
    <w:pPr>
      <w:ind w:left="2773"/>
    </w:pPr>
  </w:style>
  <w:style w:type="paragraph" w:customStyle="1" w:styleId="Am2DivisionHeading1">
    <w:name w:val="Am2DivisionHeading1"/>
    <w:basedOn w:val="Am1DivisionHeading1"/>
    <w:rsid w:val="00F141C7"/>
    <w:pPr>
      <w:ind w:left="1152"/>
    </w:pPr>
  </w:style>
  <w:style w:type="paragraph" w:customStyle="1" w:styleId="Am2DivisionHeading2">
    <w:name w:val="Am2DivisionHeading2"/>
    <w:basedOn w:val="Am1DivisionHeading2"/>
    <w:rsid w:val="00F141C7"/>
    <w:pPr>
      <w:ind w:left="1152"/>
    </w:pPr>
  </w:style>
  <w:style w:type="paragraph" w:customStyle="1" w:styleId="Am2DivisionHeading3">
    <w:name w:val="Am2DivisionHeading3"/>
    <w:basedOn w:val="Am1DivisionHeading3"/>
    <w:rsid w:val="00F141C7"/>
    <w:pPr>
      <w:ind w:left="1152"/>
    </w:pPr>
  </w:style>
  <w:style w:type="paragraph" w:customStyle="1" w:styleId="Am2FormFigureImageName">
    <w:name w:val="Am2FormFigureImageName"/>
    <w:basedOn w:val="Am1FormFigureImageName"/>
    <w:rsid w:val="00F141C7"/>
  </w:style>
  <w:style w:type="paragraph" w:customStyle="1" w:styleId="Am2SectionHeading">
    <w:name w:val="Am2SectionHeading"/>
    <w:basedOn w:val="Am1SectionHeading"/>
    <w:rsid w:val="00F141C7"/>
    <w:pPr>
      <w:ind w:left="1152"/>
    </w:pPr>
  </w:style>
  <w:style w:type="paragraph" w:customStyle="1" w:styleId="Am2SectionHeading1">
    <w:name w:val="Am2SectionHeading(1)"/>
    <w:basedOn w:val="Am1SectionHeading1"/>
    <w:rsid w:val="00F141C7"/>
    <w:pPr>
      <w:ind w:left="1152"/>
    </w:pPr>
  </w:style>
  <w:style w:type="paragraph" w:customStyle="1" w:styleId="Am2SectionIllustrationHeading">
    <w:name w:val="Am2SectionIllustrationHeading"/>
    <w:basedOn w:val="Am1SectionIllustrationHeading"/>
    <w:rsid w:val="00F141C7"/>
    <w:pPr>
      <w:ind w:left="1152"/>
    </w:pPr>
  </w:style>
  <w:style w:type="paragraph" w:customStyle="1" w:styleId="Am2SectionIllustrationText">
    <w:name w:val="Am2SectionIllustrationText"/>
    <w:basedOn w:val="Am1SectionIllustrationText"/>
    <w:rsid w:val="00F141C7"/>
    <w:pPr>
      <w:ind w:left="1152"/>
    </w:pPr>
  </w:style>
  <w:style w:type="paragraph" w:customStyle="1" w:styleId="Am2SectionInterpretationa">
    <w:name w:val="Am2SectionInterpretation(a)"/>
    <w:basedOn w:val="Am1SectionInterpretationa"/>
    <w:rsid w:val="00F141C7"/>
    <w:pPr>
      <w:tabs>
        <w:tab w:val="clear" w:pos="1775"/>
        <w:tab w:val="right" w:pos="2410"/>
      </w:tabs>
      <w:ind w:left="2520" w:hanging="1422"/>
    </w:pPr>
  </w:style>
  <w:style w:type="paragraph" w:customStyle="1" w:styleId="Am2SectionInterpretationaN">
    <w:name w:val="Am2SectionInterpretation(a)N+"/>
    <w:basedOn w:val="Am2SectionInterpretationa"/>
    <w:rsid w:val="00F141C7"/>
    <w:pPr>
      <w:tabs>
        <w:tab w:val="clear" w:pos="2410"/>
      </w:tabs>
      <w:ind w:firstLine="0"/>
    </w:pPr>
  </w:style>
  <w:style w:type="paragraph" w:customStyle="1" w:styleId="Am2SectionInterpretationi">
    <w:name w:val="Am2SectionInterpretation(i)"/>
    <w:basedOn w:val="SectionInterpretationi"/>
    <w:rsid w:val="00F141C7"/>
    <w:pPr>
      <w:tabs>
        <w:tab w:val="clear" w:pos="1905"/>
        <w:tab w:val="right" w:pos="3056"/>
      </w:tabs>
      <w:ind w:left="3168"/>
    </w:pPr>
  </w:style>
  <w:style w:type="paragraph" w:customStyle="1" w:styleId="Am2SectionInterpretationiN">
    <w:name w:val="Am2SectionInterpretation(i)N+"/>
    <w:basedOn w:val="Am2SectionInterpretationi"/>
    <w:rsid w:val="00F141C7"/>
    <w:pPr>
      <w:tabs>
        <w:tab w:val="clear" w:pos="3056"/>
      </w:tabs>
      <w:ind w:firstLine="0"/>
    </w:pPr>
  </w:style>
  <w:style w:type="paragraph" w:customStyle="1" w:styleId="Am2SectionInterpretationItem">
    <w:name w:val="Am2SectionInterpretationItem"/>
    <w:basedOn w:val="Am1SectionInterpretationItem"/>
    <w:rsid w:val="00F141C7"/>
    <w:pPr>
      <w:ind w:left="1915"/>
    </w:pPr>
  </w:style>
  <w:style w:type="paragraph" w:customStyle="1" w:styleId="Am2SectionInterpretationItemN">
    <w:name w:val="Am2SectionInterpretationItemN+"/>
    <w:basedOn w:val="Am1SectionInterpretationItemN"/>
    <w:rsid w:val="00F141C7"/>
    <w:pPr>
      <w:ind w:left="1915"/>
    </w:pPr>
  </w:style>
  <w:style w:type="paragraph" w:customStyle="1" w:styleId="Am2SectionText1">
    <w:name w:val="Am2SectionText(1)"/>
    <w:basedOn w:val="Am1SectionText1"/>
    <w:rsid w:val="00F141C7"/>
    <w:pPr>
      <w:ind w:left="1152"/>
    </w:pPr>
  </w:style>
  <w:style w:type="paragraph" w:customStyle="1" w:styleId="Am2SectionText1N">
    <w:name w:val="Am2SectionText(1)N"/>
    <w:basedOn w:val="Am1SectionText1N"/>
    <w:rsid w:val="00F141C7"/>
    <w:pPr>
      <w:ind w:left="1152"/>
    </w:pPr>
  </w:style>
  <w:style w:type="paragraph" w:customStyle="1" w:styleId="Am2SectionTexta">
    <w:name w:val="Am2SectionText(a)"/>
    <w:basedOn w:val="Am1SectionTexta"/>
    <w:rsid w:val="00F141C7"/>
    <w:pPr>
      <w:tabs>
        <w:tab w:val="clear" w:pos="1320"/>
        <w:tab w:val="right" w:pos="2060"/>
      </w:tabs>
      <w:ind w:left="2172" w:hanging="970"/>
    </w:pPr>
  </w:style>
  <w:style w:type="paragraph" w:customStyle="1" w:styleId="Am2SectionTextaN">
    <w:name w:val="Am2SectionText(a)N"/>
    <w:basedOn w:val="Am1SectionTextaN"/>
    <w:rsid w:val="00F141C7"/>
    <w:pPr>
      <w:ind w:left="1627"/>
    </w:pPr>
  </w:style>
  <w:style w:type="paragraph" w:customStyle="1" w:styleId="Am2SectionTextaN0">
    <w:name w:val="Am2SectionText(a)N+"/>
    <w:basedOn w:val="Am1SectionTextaN0"/>
    <w:rsid w:val="00F141C7"/>
    <w:pPr>
      <w:ind w:left="2172"/>
    </w:pPr>
  </w:style>
  <w:style w:type="paragraph" w:customStyle="1" w:styleId="Am2SectionTexti">
    <w:name w:val="Am2SectionText(i)"/>
    <w:basedOn w:val="Am1SectionTexti"/>
    <w:rsid w:val="00F141C7"/>
    <w:pPr>
      <w:tabs>
        <w:tab w:val="clear" w:pos="2024"/>
        <w:tab w:val="right" w:pos="2716"/>
      </w:tabs>
      <w:ind w:left="2829" w:hanging="1315"/>
    </w:pPr>
  </w:style>
  <w:style w:type="paragraph" w:customStyle="1" w:styleId="Am2SectionTextiN">
    <w:name w:val="Am2SectionText(i)N"/>
    <w:basedOn w:val="Am1SectionTextiN"/>
    <w:rsid w:val="00F141C7"/>
    <w:pPr>
      <w:ind w:left="1872"/>
    </w:pPr>
  </w:style>
  <w:style w:type="paragraph" w:customStyle="1" w:styleId="Am2SectionTextiN0">
    <w:name w:val="Am2SectionText(i)N+"/>
    <w:basedOn w:val="Am1SectionTextiN0"/>
    <w:rsid w:val="00F141C7"/>
    <w:pPr>
      <w:ind w:left="2829"/>
    </w:pPr>
  </w:style>
  <w:style w:type="paragraph" w:customStyle="1" w:styleId="Am2SectionTextA0">
    <w:name w:val="Am2SectionText[A]"/>
    <w:basedOn w:val="Am1SectionTextA0"/>
    <w:rsid w:val="00F141C7"/>
    <w:pPr>
      <w:tabs>
        <w:tab w:val="clear" w:pos="2659"/>
        <w:tab w:val="right" w:pos="3436"/>
      </w:tabs>
      <w:ind w:left="3550" w:hanging="1775"/>
    </w:pPr>
  </w:style>
  <w:style w:type="paragraph" w:customStyle="1" w:styleId="Am2SectionTextAN1">
    <w:name w:val="Am2SectionText[A]N"/>
    <w:basedOn w:val="Am1SectionTextAN1"/>
    <w:rsid w:val="00F141C7"/>
    <w:pPr>
      <w:ind w:left="2592"/>
    </w:pPr>
  </w:style>
  <w:style w:type="paragraph" w:customStyle="1" w:styleId="Am2SectionTextAN2">
    <w:name w:val="Am2SectionText[A]N+"/>
    <w:basedOn w:val="Am1SectionTextAN2"/>
    <w:rsid w:val="00F141C7"/>
    <w:pPr>
      <w:ind w:left="3549"/>
    </w:pPr>
  </w:style>
  <w:style w:type="paragraph" w:customStyle="1" w:styleId="AmendRef">
    <w:name w:val="AmendRef"/>
    <w:basedOn w:val="Normal"/>
    <w:rsid w:val="00F141C7"/>
    <w:pPr>
      <w:suppressLineNumbers/>
      <w:spacing w:before="0"/>
      <w:ind w:left="2880"/>
      <w:jc w:val="right"/>
    </w:pPr>
    <w:rPr>
      <w:i/>
      <w:sz w:val="18"/>
    </w:rPr>
  </w:style>
  <w:style w:type="paragraph" w:customStyle="1" w:styleId="AmendRefALot">
    <w:name w:val="AmendRefALot"/>
    <w:basedOn w:val="AmendRef"/>
    <w:rsid w:val="00F141C7"/>
    <w:pPr>
      <w:ind w:left="1080"/>
    </w:pPr>
    <w:rPr>
      <w:lang w:val="en-US"/>
    </w:rPr>
  </w:style>
  <w:style w:type="paragraph" w:customStyle="1" w:styleId="AppendixHeadingCentered">
    <w:name w:val="AppendixHeadingCentered"/>
    <w:basedOn w:val="Normal"/>
    <w:rsid w:val="00F141C7"/>
    <w:pPr>
      <w:jc w:val="center"/>
    </w:pPr>
  </w:style>
  <w:style w:type="paragraph" w:customStyle="1" w:styleId="AppendixHeadingRight">
    <w:name w:val="AppendixHeadingRight"/>
    <w:basedOn w:val="Normal"/>
    <w:rsid w:val="00F141C7"/>
    <w:pPr>
      <w:jc w:val="right"/>
    </w:pPr>
    <w:rPr>
      <w:i/>
    </w:rPr>
  </w:style>
  <w:style w:type="paragraph" w:customStyle="1" w:styleId="AutotextBillBreak">
    <w:name w:val="AutotextBillBreak"/>
    <w:basedOn w:val="Normal"/>
    <w:next w:val="Normal"/>
    <w:rsid w:val="00F141C7"/>
    <w:pPr>
      <w:keepLines/>
      <w:widowControl w:val="0"/>
      <w:pBdr>
        <w:bottom w:val="single" w:sz="6" w:space="1" w:color="auto"/>
      </w:pBdr>
    </w:pPr>
  </w:style>
  <w:style w:type="paragraph" w:styleId="Header">
    <w:name w:val="header"/>
    <w:basedOn w:val="Normal"/>
    <w:link w:val="HeaderChar"/>
    <w:uiPriority w:val="99"/>
    <w:rsid w:val="00F141C7"/>
    <w:pPr>
      <w:tabs>
        <w:tab w:val="center" w:pos="4320"/>
        <w:tab w:val="right" w:pos="8640"/>
      </w:tabs>
      <w:jc w:val="center"/>
    </w:pPr>
    <w:rPr>
      <w:sz w:val="18"/>
    </w:rPr>
  </w:style>
  <w:style w:type="character" w:customStyle="1" w:styleId="HeaderChar">
    <w:name w:val="Header Char"/>
    <w:basedOn w:val="DefaultParagraphFont"/>
    <w:link w:val="Header"/>
    <w:uiPriority w:val="99"/>
    <w:rsid w:val="00F141C7"/>
    <w:rPr>
      <w:rFonts w:ascii="Times New Roman" w:eastAsia="Times New Roman" w:hAnsi="Times New Roman" w:cs="Times New Roman"/>
      <w:sz w:val="18"/>
      <w:szCs w:val="20"/>
      <w:lang w:val="en-GB"/>
    </w:rPr>
  </w:style>
  <w:style w:type="paragraph" w:customStyle="1" w:styleId="BillPageNumber">
    <w:name w:val="BillPageNumber"/>
    <w:basedOn w:val="Header"/>
    <w:rsid w:val="00F141C7"/>
    <w:pPr>
      <w:spacing w:before="0" w:after="240"/>
    </w:pPr>
    <w:rPr>
      <w:sz w:val="24"/>
    </w:rPr>
  </w:style>
  <w:style w:type="paragraph" w:styleId="BodyText">
    <w:name w:val="Body Text"/>
    <w:basedOn w:val="Normal"/>
    <w:link w:val="BodyTextChar"/>
    <w:rsid w:val="00F141C7"/>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141C7"/>
    <w:rPr>
      <w:rFonts w:ascii="Times New Roman" w:eastAsia="Times New Roman" w:hAnsi="Times New Roman" w:cs="Times New Roman"/>
      <w:spacing w:val="-2"/>
      <w:szCs w:val="20"/>
    </w:rPr>
  </w:style>
  <w:style w:type="paragraph" w:styleId="BodyText2">
    <w:name w:val="Body Text 2"/>
    <w:basedOn w:val="Normal"/>
    <w:link w:val="BodyText2Char"/>
    <w:rsid w:val="00F141C7"/>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141C7"/>
    <w:rPr>
      <w:rFonts w:ascii="Times New Roman" w:eastAsia="Times New Roman" w:hAnsi="Times New Roman" w:cs="Times New Roman"/>
      <w:spacing w:val="-3"/>
      <w:sz w:val="24"/>
      <w:szCs w:val="20"/>
    </w:rPr>
  </w:style>
  <w:style w:type="paragraph" w:styleId="BodyText3">
    <w:name w:val="Body Text 3"/>
    <w:basedOn w:val="Normal"/>
    <w:link w:val="BodyText3Char"/>
    <w:rsid w:val="00F141C7"/>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141C7"/>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F141C7"/>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141C7"/>
    <w:rPr>
      <w:rFonts w:ascii="Times New Roman" w:eastAsia="Times New Roman" w:hAnsi="Times New Roman" w:cs="Times New Roman"/>
      <w:szCs w:val="20"/>
    </w:rPr>
  </w:style>
  <w:style w:type="paragraph" w:customStyle="1" w:styleId="PreambleBillIntituled">
    <w:name w:val="PreambleBillIntituled"/>
    <w:basedOn w:val="Normal"/>
    <w:rsid w:val="00F141C7"/>
    <w:pPr>
      <w:spacing w:line="480" w:lineRule="auto"/>
      <w:jc w:val="center"/>
    </w:pPr>
  </w:style>
  <w:style w:type="paragraph" w:customStyle="1" w:styleId="character-intituled">
    <w:name w:val="character-intituled"/>
    <w:basedOn w:val="PreambleBillIntituled"/>
    <w:rsid w:val="00F141C7"/>
    <w:rPr>
      <w:i/>
      <w:spacing w:val="100"/>
    </w:rPr>
  </w:style>
  <w:style w:type="paragraph" w:customStyle="1" w:styleId="ComparativeTableHeading">
    <w:name w:val="ComparativeTableHeading"/>
    <w:basedOn w:val="Normal"/>
    <w:uiPriority w:val="99"/>
    <w:rsid w:val="00F141C7"/>
    <w:pPr>
      <w:keepNext/>
      <w:keepLines/>
      <w:pageBreakBefore/>
      <w:jc w:val="center"/>
    </w:pPr>
  </w:style>
  <w:style w:type="paragraph" w:customStyle="1" w:styleId="EnableReference">
    <w:name w:val="EnableReference"/>
    <w:basedOn w:val="Normal"/>
    <w:rsid w:val="00F141C7"/>
    <w:pPr>
      <w:keepNext/>
      <w:keepLines/>
      <w:spacing w:before="0"/>
      <w:ind w:left="4320"/>
      <w:jc w:val="right"/>
    </w:pPr>
    <w:rPr>
      <w:sz w:val="18"/>
    </w:rPr>
  </w:style>
  <w:style w:type="paragraph" w:customStyle="1" w:styleId="EnablingReference">
    <w:name w:val="Enabling Reference"/>
    <w:basedOn w:val="Normal"/>
    <w:next w:val="Normal"/>
    <w:rsid w:val="00F141C7"/>
    <w:pPr>
      <w:spacing w:before="0"/>
      <w:jc w:val="right"/>
    </w:pPr>
    <w:rPr>
      <w:sz w:val="20"/>
    </w:rPr>
  </w:style>
  <w:style w:type="paragraph" w:customStyle="1" w:styleId="EquationImageName">
    <w:name w:val="EquationImageName"/>
    <w:basedOn w:val="FigureImageName"/>
    <w:rsid w:val="00F141C7"/>
  </w:style>
  <w:style w:type="paragraph" w:customStyle="1" w:styleId="ExpenditureHeading">
    <w:name w:val="ExpenditureHeading"/>
    <w:basedOn w:val="Normal"/>
    <w:rsid w:val="00F141C7"/>
    <w:pPr>
      <w:keepNext/>
      <w:keepLines/>
      <w:suppressLineNumbers/>
      <w:spacing w:before="360"/>
      <w:jc w:val="center"/>
    </w:pPr>
    <w:rPr>
      <w:caps/>
    </w:rPr>
  </w:style>
  <w:style w:type="paragraph" w:customStyle="1" w:styleId="Explanatory1">
    <w:name w:val="Explanatory1"/>
    <w:basedOn w:val="Normal"/>
    <w:rsid w:val="00F141C7"/>
    <w:pPr>
      <w:suppressLineNumbers/>
      <w:spacing w:before="240"/>
      <w:ind w:firstLine="720"/>
    </w:pPr>
    <w:rPr>
      <w:sz w:val="22"/>
    </w:rPr>
  </w:style>
  <w:style w:type="paragraph" w:customStyle="1" w:styleId="Explanatory1N">
    <w:name w:val="Explanatory1N"/>
    <w:basedOn w:val="Explanatory1"/>
    <w:rsid w:val="00F141C7"/>
    <w:pPr>
      <w:ind w:firstLine="0"/>
    </w:pPr>
  </w:style>
  <w:style w:type="paragraph" w:customStyle="1" w:styleId="Explanatory2">
    <w:name w:val="Explanatory2"/>
    <w:basedOn w:val="Normal"/>
    <w:rsid w:val="00F141C7"/>
    <w:pPr>
      <w:suppressLineNumbers/>
      <w:spacing w:before="240"/>
      <w:ind w:left="1196" w:hanging="476"/>
    </w:pPr>
    <w:rPr>
      <w:sz w:val="22"/>
    </w:rPr>
  </w:style>
  <w:style w:type="paragraph" w:customStyle="1" w:styleId="ExplanatoryHeading">
    <w:name w:val="ExplanatoryHeading"/>
    <w:basedOn w:val="Normal"/>
    <w:rsid w:val="00F141C7"/>
    <w:pPr>
      <w:keepNext/>
      <w:keepLines/>
      <w:suppressLineNumbers/>
      <w:spacing w:after="120"/>
      <w:jc w:val="center"/>
    </w:pPr>
    <w:rPr>
      <w:caps/>
    </w:rPr>
  </w:style>
  <w:style w:type="paragraph" w:customStyle="1" w:styleId="ExplanatoryHeading2">
    <w:name w:val="ExplanatoryHeading2"/>
    <w:basedOn w:val="ExplanatoryHeading"/>
    <w:rsid w:val="00F141C7"/>
    <w:rPr>
      <w:sz w:val="22"/>
    </w:rPr>
  </w:style>
  <w:style w:type="paragraph" w:customStyle="1" w:styleId="ExpSectionText1">
    <w:name w:val="ExpSectionText(1)"/>
    <w:basedOn w:val="SectionText1"/>
    <w:link w:val="ExpSectionText1Char"/>
    <w:rsid w:val="00F141C7"/>
    <w:pPr>
      <w:suppressLineNumbers/>
      <w:ind w:firstLine="284"/>
    </w:pPr>
    <w:rPr>
      <w:sz w:val="22"/>
    </w:rPr>
  </w:style>
  <w:style w:type="paragraph" w:customStyle="1" w:styleId="SectionText1N">
    <w:name w:val="SectionText(1)N"/>
    <w:basedOn w:val="SectionText1"/>
    <w:rsid w:val="00F141C7"/>
    <w:pPr>
      <w:ind w:firstLine="0"/>
    </w:pPr>
  </w:style>
  <w:style w:type="paragraph" w:customStyle="1" w:styleId="ExpSectionText1N">
    <w:name w:val="ExpSectionText(1)N"/>
    <w:basedOn w:val="SectionText1N"/>
    <w:rsid w:val="00F141C7"/>
    <w:pPr>
      <w:suppressLineNumbers/>
    </w:pPr>
    <w:rPr>
      <w:sz w:val="22"/>
    </w:rPr>
  </w:style>
  <w:style w:type="paragraph" w:customStyle="1" w:styleId="ExpSectionTexta">
    <w:name w:val="ExpSectionText(a)"/>
    <w:basedOn w:val="SectionTexta"/>
    <w:rsid w:val="00F141C7"/>
    <w:pPr>
      <w:suppressLineNumbers/>
      <w:ind w:left="850" w:hanging="850"/>
    </w:pPr>
    <w:rPr>
      <w:sz w:val="22"/>
    </w:rPr>
  </w:style>
  <w:style w:type="paragraph" w:customStyle="1" w:styleId="ExpSectionTextaN">
    <w:name w:val="ExpSectionText(a)N+"/>
    <w:basedOn w:val="SectionTextaN"/>
    <w:rsid w:val="00F141C7"/>
    <w:pPr>
      <w:suppressLineNumbers/>
    </w:pPr>
    <w:rPr>
      <w:sz w:val="22"/>
    </w:rPr>
  </w:style>
  <w:style w:type="paragraph" w:customStyle="1" w:styleId="ExpSectionTexti">
    <w:name w:val="ExpSectionText(i)"/>
    <w:basedOn w:val="SectionTexti"/>
    <w:rsid w:val="00F141C7"/>
    <w:pPr>
      <w:suppressLineNumbers/>
    </w:pPr>
    <w:rPr>
      <w:sz w:val="22"/>
    </w:rPr>
  </w:style>
  <w:style w:type="paragraph" w:customStyle="1" w:styleId="ExpSectionTextiN">
    <w:name w:val="ExpSectionText(i)N+"/>
    <w:basedOn w:val="SectionTextiN"/>
    <w:rsid w:val="00F141C7"/>
    <w:pPr>
      <w:suppressLineNumbers/>
    </w:pPr>
    <w:rPr>
      <w:sz w:val="22"/>
    </w:rPr>
  </w:style>
  <w:style w:type="paragraph" w:customStyle="1" w:styleId="FigureHeading">
    <w:name w:val="FigureHeading"/>
    <w:basedOn w:val="Normal"/>
    <w:rsid w:val="00F141C7"/>
    <w:pPr>
      <w:jc w:val="center"/>
    </w:pPr>
  </w:style>
  <w:style w:type="paragraph" w:styleId="Footer">
    <w:name w:val="footer"/>
    <w:basedOn w:val="Normal"/>
    <w:link w:val="FooterChar"/>
    <w:rsid w:val="00F141C7"/>
    <w:pPr>
      <w:tabs>
        <w:tab w:val="center" w:pos="4320"/>
        <w:tab w:val="right" w:pos="8640"/>
      </w:tabs>
    </w:pPr>
  </w:style>
  <w:style w:type="character" w:customStyle="1" w:styleId="FooterChar">
    <w:name w:val="Footer Char"/>
    <w:basedOn w:val="DefaultParagraphFont"/>
    <w:link w:val="Footer"/>
    <w:rsid w:val="00F141C7"/>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F141C7"/>
    <w:rPr>
      <w:sz w:val="16"/>
      <w:lang w:val="en-US"/>
    </w:rPr>
  </w:style>
  <w:style w:type="character" w:customStyle="1" w:styleId="FootnoteTextChar">
    <w:name w:val="Footnote Text Char"/>
    <w:basedOn w:val="DefaultParagraphFont"/>
    <w:link w:val="FootnoteText"/>
    <w:semiHidden/>
    <w:rsid w:val="00F141C7"/>
    <w:rPr>
      <w:rFonts w:ascii="Times New Roman" w:eastAsia="Times New Roman" w:hAnsi="Times New Roman" w:cs="Times New Roman"/>
      <w:sz w:val="16"/>
      <w:szCs w:val="20"/>
    </w:rPr>
  </w:style>
  <w:style w:type="paragraph" w:customStyle="1" w:styleId="FormHeading">
    <w:name w:val="FormHeading"/>
    <w:basedOn w:val="Normal"/>
    <w:rsid w:val="00F141C7"/>
    <w:pPr>
      <w:jc w:val="center"/>
    </w:pPr>
  </w:style>
  <w:style w:type="paragraph" w:customStyle="1" w:styleId="FormNo">
    <w:name w:val="FormNo"/>
    <w:basedOn w:val="Normal"/>
    <w:rsid w:val="00F141C7"/>
    <w:pPr>
      <w:jc w:val="center"/>
    </w:pPr>
  </w:style>
  <w:style w:type="paragraph" w:customStyle="1" w:styleId="FormPara">
    <w:name w:val="FormPara"/>
    <w:basedOn w:val="Normal"/>
    <w:rsid w:val="00F141C7"/>
  </w:style>
  <w:style w:type="paragraph" w:customStyle="1" w:styleId="FrontPageRevisedItem">
    <w:name w:val="FrontPageRevisedItem"/>
    <w:basedOn w:val="Normal"/>
    <w:rsid w:val="00F141C7"/>
    <w:pPr>
      <w:spacing w:before="60"/>
      <w:jc w:val="center"/>
    </w:pPr>
    <w:rPr>
      <w:b/>
      <w:sz w:val="20"/>
    </w:rPr>
  </w:style>
  <w:style w:type="paragraph" w:customStyle="1" w:styleId="FrontPageAmdtItem">
    <w:name w:val="FrontPageAmdtItem"/>
    <w:basedOn w:val="FrontPageRevisedItem"/>
    <w:rsid w:val="00F141C7"/>
    <w:pPr>
      <w:spacing w:after="60"/>
    </w:pPr>
    <w:rPr>
      <w:b w:val="0"/>
    </w:rPr>
  </w:style>
  <w:style w:type="paragraph" w:customStyle="1" w:styleId="HeaderPgNoEven">
    <w:name w:val="HeaderPgNoEven"/>
    <w:basedOn w:val="Header"/>
    <w:rsid w:val="00F141C7"/>
    <w:pPr>
      <w:jc w:val="left"/>
    </w:pPr>
    <w:rPr>
      <w:sz w:val="20"/>
    </w:rPr>
  </w:style>
  <w:style w:type="paragraph" w:customStyle="1" w:styleId="HeaderPgNoOdd">
    <w:name w:val="HeaderPgNoOdd"/>
    <w:basedOn w:val="Header"/>
    <w:rsid w:val="00F141C7"/>
    <w:pPr>
      <w:jc w:val="right"/>
    </w:pPr>
    <w:rPr>
      <w:sz w:val="20"/>
    </w:rPr>
  </w:style>
  <w:style w:type="character" w:customStyle="1" w:styleId="Heading1Char">
    <w:name w:val="Heading 1 Char"/>
    <w:basedOn w:val="DefaultParagraphFont"/>
    <w:link w:val="Heading1"/>
    <w:rsid w:val="00F141C7"/>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141C7"/>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141C7"/>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141C7"/>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141C7"/>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141C7"/>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141C7"/>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141C7"/>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141C7"/>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F141C7"/>
    <w:pPr>
      <w:keepNext/>
      <w:keepLines/>
      <w:pageBreakBefore/>
      <w:jc w:val="center"/>
    </w:pPr>
    <w:rPr>
      <w:caps/>
    </w:rPr>
  </w:style>
  <w:style w:type="paragraph" w:customStyle="1" w:styleId="LegislativeHistoryItem">
    <w:name w:val="LegislativeHistoryItem"/>
    <w:basedOn w:val="Normal"/>
    <w:uiPriority w:val="99"/>
    <w:rsid w:val="00F141C7"/>
    <w:pPr>
      <w:keepNext/>
      <w:keepLines/>
      <w:numPr>
        <w:numId w:val="11"/>
      </w:numPr>
      <w:ind w:left="480"/>
    </w:pPr>
    <w:rPr>
      <w:b/>
      <w:sz w:val="22"/>
    </w:rPr>
  </w:style>
  <w:style w:type="character" w:styleId="LineNumber">
    <w:name w:val="line number"/>
    <w:basedOn w:val="DefaultParagraphFont"/>
    <w:rsid w:val="00F141C7"/>
    <w:rPr>
      <w:sz w:val="16"/>
    </w:rPr>
  </w:style>
  <w:style w:type="paragraph" w:customStyle="1" w:styleId="LineGap">
    <w:name w:val="LineGap"/>
    <w:basedOn w:val="Normal"/>
    <w:rsid w:val="00F141C7"/>
    <w:pPr>
      <w:spacing w:before="0" w:line="40" w:lineRule="exact"/>
    </w:pPr>
  </w:style>
  <w:style w:type="paragraph" w:customStyle="1" w:styleId="LineShortCenter">
    <w:name w:val="LineShortCenter"/>
    <w:basedOn w:val="Normal"/>
    <w:next w:val="Normal"/>
    <w:rsid w:val="00F141C7"/>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F141C7"/>
    <w:pPr>
      <w:pBdr>
        <w:bottom w:val="single" w:sz="6" w:space="1" w:color="auto"/>
      </w:pBdr>
      <w:spacing w:before="0" w:line="60" w:lineRule="exact"/>
    </w:pPr>
  </w:style>
  <w:style w:type="paragraph" w:customStyle="1" w:styleId="LineThickBottom">
    <w:name w:val="LineThickBottom"/>
    <w:basedOn w:val="LineThinBottom"/>
    <w:rsid w:val="00F141C7"/>
    <w:pPr>
      <w:pBdr>
        <w:bottom w:val="single" w:sz="12" w:space="1" w:color="auto"/>
      </w:pBdr>
    </w:pPr>
  </w:style>
  <w:style w:type="paragraph" w:customStyle="1" w:styleId="LineThickTop">
    <w:name w:val="LineThickTop"/>
    <w:basedOn w:val="Normal"/>
    <w:rsid w:val="00F141C7"/>
    <w:pPr>
      <w:pBdr>
        <w:top w:val="single" w:sz="12" w:space="1" w:color="auto"/>
      </w:pBdr>
      <w:spacing w:before="0" w:line="120" w:lineRule="auto"/>
    </w:pPr>
  </w:style>
  <w:style w:type="paragraph" w:customStyle="1" w:styleId="LineThinTop">
    <w:name w:val="LineThinTop"/>
    <w:basedOn w:val="Normal"/>
    <w:rsid w:val="00F141C7"/>
    <w:pPr>
      <w:pBdr>
        <w:top w:val="single" w:sz="6" w:space="1" w:color="auto"/>
      </w:pBdr>
      <w:spacing w:before="0" w:line="60" w:lineRule="exact"/>
    </w:pPr>
  </w:style>
  <w:style w:type="paragraph" w:customStyle="1" w:styleId="MastheadCenterDate">
    <w:name w:val="MastheadCenterDate"/>
    <w:basedOn w:val="Normal"/>
    <w:rsid w:val="00F141C7"/>
    <w:pPr>
      <w:spacing w:before="0"/>
      <w:jc w:val="center"/>
    </w:pPr>
    <w:rPr>
      <w:b/>
    </w:rPr>
  </w:style>
  <w:style w:type="paragraph" w:customStyle="1" w:styleId="MastheadCrest">
    <w:name w:val="MastheadCrest"/>
    <w:basedOn w:val="Normal"/>
    <w:next w:val="MastheadUnderCrest"/>
    <w:rsid w:val="00F141C7"/>
    <w:pPr>
      <w:spacing w:before="0"/>
      <w:jc w:val="center"/>
    </w:pPr>
  </w:style>
  <w:style w:type="paragraph" w:customStyle="1" w:styleId="MastheadGazetteHeading">
    <w:name w:val="MastheadGazetteHeading"/>
    <w:basedOn w:val="Normal"/>
    <w:next w:val="MastheadNameSupplement"/>
    <w:rsid w:val="00F141C7"/>
    <w:pPr>
      <w:spacing w:before="80"/>
      <w:jc w:val="center"/>
    </w:pPr>
    <w:rPr>
      <w:caps/>
      <w:spacing w:val="30"/>
      <w:sz w:val="48"/>
    </w:rPr>
  </w:style>
  <w:style w:type="paragraph" w:customStyle="1" w:styleId="MastheadNameSupplement">
    <w:name w:val="MastheadNameSupplement"/>
    <w:basedOn w:val="Normal"/>
    <w:next w:val="MastheadPublByAuth"/>
    <w:rsid w:val="00F141C7"/>
    <w:pPr>
      <w:suppressAutoHyphens/>
      <w:spacing w:before="40"/>
      <w:jc w:val="center"/>
    </w:pPr>
    <w:rPr>
      <w:caps/>
      <w:spacing w:val="10"/>
      <w:sz w:val="36"/>
    </w:rPr>
  </w:style>
  <w:style w:type="paragraph" w:customStyle="1" w:styleId="MastheadNumber">
    <w:name w:val="MastheadNumber"/>
    <w:basedOn w:val="Normal"/>
    <w:rsid w:val="00F141C7"/>
    <w:pPr>
      <w:spacing w:before="0"/>
      <w:jc w:val="left"/>
    </w:pPr>
    <w:rPr>
      <w:b/>
    </w:rPr>
  </w:style>
  <w:style w:type="paragraph" w:customStyle="1" w:styleId="MastheadPublByAuth">
    <w:name w:val="MastheadPublByAuth"/>
    <w:basedOn w:val="Normal"/>
    <w:rsid w:val="00F141C7"/>
    <w:pPr>
      <w:spacing w:before="60"/>
      <w:jc w:val="center"/>
    </w:pPr>
    <w:rPr>
      <w:i/>
    </w:rPr>
  </w:style>
  <w:style w:type="paragraph" w:customStyle="1" w:styleId="MastheadUnderCrest">
    <w:name w:val="MastheadUnderCrest"/>
    <w:basedOn w:val="Normal"/>
    <w:next w:val="MastheadGazetteHeading"/>
    <w:rsid w:val="00F141C7"/>
    <w:pPr>
      <w:spacing w:before="80"/>
      <w:jc w:val="center"/>
    </w:pPr>
    <w:rPr>
      <w:spacing w:val="10"/>
    </w:rPr>
  </w:style>
  <w:style w:type="paragraph" w:customStyle="1" w:styleId="MastheadYear">
    <w:name w:val="MastheadYear"/>
    <w:basedOn w:val="Normal"/>
    <w:rsid w:val="00F141C7"/>
    <w:pPr>
      <w:spacing w:before="0"/>
      <w:jc w:val="right"/>
    </w:pPr>
    <w:rPr>
      <w:b/>
    </w:rPr>
  </w:style>
  <w:style w:type="paragraph" w:customStyle="1" w:styleId="p5">
    <w:name w:val="p5"/>
    <w:basedOn w:val="Normal"/>
    <w:rsid w:val="00F141C7"/>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F141C7"/>
  </w:style>
  <w:style w:type="paragraph" w:styleId="PlainText">
    <w:name w:val="Plain Text"/>
    <w:basedOn w:val="Normal"/>
    <w:link w:val="PlainTextChar"/>
    <w:rsid w:val="00F141C7"/>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141C7"/>
    <w:rPr>
      <w:rFonts w:ascii="Courier New" w:eastAsia="Times New Roman" w:hAnsi="Courier New" w:cs="Times New Roman"/>
      <w:sz w:val="20"/>
      <w:szCs w:val="20"/>
    </w:rPr>
  </w:style>
  <w:style w:type="paragraph" w:customStyle="1" w:styleId="PreambleActBillName">
    <w:name w:val="PreambleActBillName"/>
    <w:basedOn w:val="Normal"/>
    <w:rsid w:val="00F141C7"/>
    <w:pPr>
      <w:suppressAutoHyphens/>
      <w:spacing w:before="560"/>
      <w:jc w:val="center"/>
    </w:pPr>
    <w:rPr>
      <w:b/>
      <w:caps/>
    </w:rPr>
  </w:style>
  <w:style w:type="paragraph" w:customStyle="1" w:styleId="PreambleActBillNumber">
    <w:name w:val="PreambleActBillNumber"/>
    <w:basedOn w:val="Normal"/>
    <w:next w:val="LineShortCenter"/>
    <w:rsid w:val="00F141C7"/>
    <w:pPr>
      <w:keepNext/>
      <w:keepLines/>
      <w:spacing w:before="360" w:after="240"/>
      <w:ind w:left="1440" w:right="1440"/>
      <w:jc w:val="center"/>
    </w:pPr>
    <w:rPr>
      <w:b/>
    </w:rPr>
  </w:style>
  <w:style w:type="paragraph" w:customStyle="1" w:styleId="PreambleActsIntro">
    <w:name w:val="PreambleActsIntro"/>
    <w:basedOn w:val="Normal"/>
    <w:rsid w:val="00F141C7"/>
    <w:rPr>
      <w:sz w:val="20"/>
    </w:rPr>
  </w:style>
  <w:style w:type="paragraph" w:customStyle="1" w:styleId="PreambleAssent">
    <w:name w:val="PreambleAssent"/>
    <w:basedOn w:val="Normal"/>
    <w:next w:val="PreamblePresidentSign"/>
    <w:rsid w:val="00F141C7"/>
    <w:pPr>
      <w:keepNext/>
      <w:keepLines/>
      <w:spacing w:before="240"/>
      <w:ind w:left="1440" w:right="1440"/>
      <w:jc w:val="center"/>
    </w:pPr>
  </w:style>
  <w:style w:type="paragraph" w:customStyle="1" w:styleId="PreambleBillIntituledAmdtBill">
    <w:name w:val="PreambleBillIntituledAmdtBill"/>
    <w:basedOn w:val="PreambleBillIntituled"/>
    <w:rsid w:val="00F141C7"/>
    <w:pPr>
      <w:suppressLineNumbers/>
      <w:spacing w:before="6804" w:line="440" w:lineRule="exact"/>
    </w:pPr>
    <w:rPr>
      <w:spacing w:val="10"/>
    </w:rPr>
  </w:style>
  <w:style w:type="paragraph" w:customStyle="1" w:styleId="PreambleDateInOperation">
    <w:name w:val="PreambleDateInOperation"/>
    <w:basedOn w:val="Normal"/>
    <w:rsid w:val="00F141C7"/>
    <w:pPr>
      <w:spacing w:before="360" w:after="240"/>
    </w:pPr>
    <w:rPr>
      <w:b/>
    </w:rPr>
  </w:style>
  <w:style w:type="paragraph" w:customStyle="1" w:styleId="PreambleHeadingForTOC">
    <w:name w:val="PreambleHeadingForTOC"/>
    <w:basedOn w:val="Normal"/>
    <w:rsid w:val="00F141C7"/>
    <w:pPr>
      <w:spacing w:before="300" w:after="200"/>
      <w:jc w:val="center"/>
    </w:pPr>
    <w:rPr>
      <w:caps/>
    </w:rPr>
  </w:style>
  <w:style w:type="paragraph" w:customStyle="1" w:styleId="PreambleIntroduction">
    <w:name w:val="PreambleIntroduction"/>
    <w:basedOn w:val="Normal"/>
    <w:uiPriority w:val="99"/>
    <w:rsid w:val="00F141C7"/>
    <w:pPr>
      <w:suppressLineNumbers/>
      <w:suppressAutoHyphens/>
      <w:spacing w:before="240"/>
      <w:ind w:firstLine="215"/>
    </w:pPr>
  </w:style>
  <w:style w:type="paragraph" w:customStyle="1" w:styleId="PreambleLongTitle">
    <w:name w:val="PreambleLongTitle"/>
    <w:basedOn w:val="Normal"/>
    <w:autoRedefine/>
    <w:rsid w:val="00F141C7"/>
    <w:pPr>
      <w:suppressLineNumbers/>
      <w:ind w:left="216" w:hanging="216"/>
    </w:pPr>
  </w:style>
  <w:style w:type="paragraph" w:customStyle="1" w:styleId="PreamblePresidentSign">
    <w:name w:val="PreamblePresidentSign"/>
    <w:basedOn w:val="Normal"/>
    <w:rsid w:val="00F141C7"/>
    <w:pPr>
      <w:spacing w:before="1400" w:after="600"/>
      <w:ind w:left="3600"/>
      <w:jc w:val="center"/>
    </w:pPr>
    <w:rPr>
      <w:spacing w:val="10"/>
    </w:rPr>
  </w:style>
  <w:style w:type="paragraph" w:customStyle="1" w:styleId="PreambleSingaporeName">
    <w:name w:val="PreambleSingaporeName"/>
    <w:basedOn w:val="Normal"/>
    <w:next w:val="LineShortCenter"/>
    <w:rsid w:val="00F141C7"/>
    <w:pPr>
      <w:keepNext/>
      <w:keepLines/>
      <w:pageBreakBefore/>
      <w:spacing w:before="800"/>
      <w:ind w:left="1440" w:right="1440"/>
      <w:jc w:val="center"/>
    </w:pPr>
    <w:rPr>
      <w:b/>
    </w:rPr>
  </w:style>
  <w:style w:type="paragraph" w:customStyle="1" w:styleId="PreambleWefDateActSup">
    <w:name w:val="PreambleWefDate(ActSup)"/>
    <w:basedOn w:val="Normal"/>
    <w:rsid w:val="00F141C7"/>
    <w:pPr>
      <w:spacing w:before="360" w:after="240"/>
      <w:jc w:val="left"/>
    </w:pPr>
    <w:rPr>
      <w:b/>
    </w:rPr>
  </w:style>
  <w:style w:type="paragraph" w:customStyle="1" w:styleId="PreambleWefDateRevEd">
    <w:name w:val="PreambleWefDate(RevEd)"/>
    <w:basedOn w:val="PreambleWefDateActSup"/>
    <w:rsid w:val="00F141C7"/>
    <w:pPr>
      <w:jc w:val="right"/>
    </w:pPr>
    <w:rPr>
      <w:b w:val="0"/>
    </w:rPr>
  </w:style>
  <w:style w:type="paragraph" w:customStyle="1" w:styleId="PreambleWhatStage">
    <w:name w:val="PreambleWhatStage"/>
    <w:basedOn w:val="Normal"/>
    <w:rsid w:val="00F141C7"/>
    <w:pPr>
      <w:spacing w:before="240"/>
      <w:ind w:firstLine="720"/>
    </w:pPr>
  </w:style>
  <w:style w:type="paragraph" w:customStyle="1" w:styleId="Quote1">
    <w:name w:val="Quote 1"/>
    <w:basedOn w:val="Normal"/>
    <w:rsid w:val="00F141C7"/>
    <w:pPr>
      <w:ind w:left="720" w:right="749"/>
    </w:pPr>
  </w:style>
  <w:style w:type="paragraph" w:customStyle="1" w:styleId="Quote2">
    <w:name w:val="Quote 2"/>
    <w:basedOn w:val="Quote1"/>
    <w:rsid w:val="00F141C7"/>
    <w:pPr>
      <w:ind w:left="1440" w:right="1469"/>
    </w:pPr>
  </w:style>
  <w:style w:type="paragraph" w:customStyle="1" w:styleId="Quote3">
    <w:name w:val="Quote 3"/>
    <w:basedOn w:val="Quote2"/>
    <w:rsid w:val="00F141C7"/>
    <w:pPr>
      <w:ind w:left="2160" w:right="2189"/>
    </w:pPr>
  </w:style>
  <w:style w:type="paragraph" w:customStyle="1" w:styleId="ScheduleText1">
    <w:name w:val="ScheduleText(1)"/>
    <w:basedOn w:val="SectionText1"/>
    <w:rsid w:val="00F141C7"/>
    <w:pPr>
      <w:spacing w:before="240"/>
      <w:ind w:left="504" w:hanging="504"/>
    </w:pPr>
    <w:rPr>
      <w:sz w:val="22"/>
    </w:rPr>
  </w:style>
  <w:style w:type="paragraph" w:customStyle="1" w:styleId="ScheduleText1N">
    <w:name w:val="ScheduleText(1)N"/>
    <w:basedOn w:val="ScheduleText1"/>
    <w:rsid w:val="00F141C7"/>
    <w:pPr>
      <w:ind w:left="0" w:firstLine="0"/>
    </w:pPr>
  </w:style>
  <w:style w:type="paragraph" w:customStyle="1" w:styleId="ScheduleBigIndentLeft">
    <w:name w:val="ScheduleBigIndentLeft"/>
    <w:basedOn w:val="ScheduleText1N"/>
    <w:rsid w:val="00F141C7"/>
    <w:pPr>
      <w:ind w:left="4320"/>
    </w:pPr>
  </w:style>
  <w:style w:type="paragraph" w:customStyle="1" w:styleId="ScheduleBigIndentCenter">
    <w:name w:val="ScheduleBigIndentCenter"/>
    <w:basedOn w:val="ScheduleBigIndentLeft"/>
    <w:rsid w:val="00F141C7"/>
    <w:pPr>
      <w:jc w:val="center"/>
    </w:pPr>
  </w:style>
  <w:style w:type="paragraph" w:customStyle="1" w:styleId="ScheduleBigIndentRight">
    <w:name w:val="ScheduleBigIndentRight"/>
    <w:basedOn w:val="ScheduleBigIndentCenter"/>
    <w:rsid w:val="00F141C7"/>
    <w:pPr>
      <w:jc w:val="right"/>
    </w:pPr>
  </w:style>
  <w:style w:type="paragraph" w:customStyle="1" w:styleId="ScheduleDivisionHeading1">
    <w:name w:val="ScheduleDivisionHeading1"/>
    <w:basedOn w:val="DivisionHeading1"/>
    <w:rsid w:val="00F141C7"/>
    <w:rPr>
      <w:sz w:val="22"/>
    </w:rPr>
  </w:style>
  <w:style w:type="paragraph" w:customStyle="1" w:styleId="ScheduleDivisionHeading2">
    <w:name w:val="ScheduleDivisionHeading2"/>
    <w:basedOn w:val="DivisionHeading2"/>
    <w:rsid w:val="00F141C7"/>
    <w:rPr>
      <w:sz w:val="22"/>
    </w:rPr>
  </w:style>
  <w:style w:type="paragraph" w:customStyle="1" w:styleId="ScheduleDivisionHeading3">
    <w:name w:val="ScheduleDivisionHeading3"/>
    <w:basedOn w:val="DivisionHeading3"/>
    <w:rsid w:val="00F141C7"/>
    <w:rPr>
      <w:sz w:val="22"/>
    </w:rPr>
  </w:style>
  <w:style w:type="paragraph" w:customStyle="1" w:styleId="ScheduleEnablingRef">
    <w:name w:val="ScheduleEnablingRef"/>
    <w:basedOn w:val="Normal"/>
    <w:next w:val="Normal"/>
    <w:rsid w:val="00F141C7"/>
    <w:pPr>
      <w:keepNext/>
      <w:keepLines/>
      <w:spacing w:before="0"/>
      <w:ind w:left="4320"/>
      <w:jc w:val="right"/>
    </w:pPr>
    <w:rPr>
      <w:sz w:val="20"/>
    </w:rPr>
  </w:style>
  <w:style w:type="paragraph" w:customStyle="1" w:styleId="ScheduleHeading">
    <w:name w:val="ScheduleHeading"/>
    <w:basedOn w:val="Normal"/>
    <w:rsid w:val="00F141C7"/>
    <w:pPr>
      <w:keepNext/>
      <w:keepLines/>
      <w:spacing w:before="360" w:after="360"/>
      <w:jc w:val="center"/>
    </w:pPr>
    <w:rPr>
      <w:caps/>
    </w:rPr>
  </w:style>
  <w:style w:type="paragraph" w:customStyle="1" w:styleId="ScheduleRef">
    <w:name w:val="ScheduleRef"/>
    <w:basedOn w:val="Normal"/>
    <w:rsid w:val="00F141C7"/>
    <w:pPr>
      <w:keepNext/>
      <w:keepLines/>
      <w:spacing w:before="0"/>
      <w:ind w:left="4320"/>
      <w:jc w:val="right"/>
    </w:pPr>
    <w:rPr>
      <w:sz w:val="18"/>
    </w:rPr>
  </w:style>
  <w:style w:type="paragraph" w:customStyle="1" w:styleId="ScheduleSectionHeading">
    <w:name w:val="ScheduleSectionHeading"/>
    <w:basedOn w:val="SectionHeading"/>
    <w:rsid w:val="00F141C7"/>
    <w:rPr>
      <w:sz w:val="22"/>
    </w:rPr>
  </w:style>
  <w:style w:type="paragraph" w:customStyle="1" w:styleId="ScheduleSectionIllustrationHeading">
    <w:name w:val="ScheduleSectionIllustrationHeading"/>
    <w:basedOn w:val="SectionIllustrationHeading"/>
    <w:rsid w:val="00F141C7"/>
  </w:style>
  <w:style w:type="paragraph" w:customStyle="1" w:styleId="ScheduleSectionIllustrationText">
    <w:name w:val="ScheduleSectionIllustrationText"/>
    <w:basedOn w:val="SectionIllustrationTexta"/>
    <w:rsid w:val="00F141C7"/>
  </w:style>
  <w:style w:type="paragraph" w:customStyle="1" w:styleId="ScheduleSectionInterpretationa">
    <w:name w:val="ScheduleSectionInterpretation(a)"/>
    <w:basedOn w:val="SectionInterpretationa"/>
    <w:rsid w:val="00F141C7"/>
    <w:rPr>
      <w:sz w:val="22"/>
    </w:rPr>
  </w:style>
  <w:style w:type="paragraph" w:customStyle="1" w:styleId="ScheduleSectionInterpretationi">
    <w:name w:val="ScheduleSectionInterpretation(i)"/>
    <w:basedOn w:val="SectionInterpretationi"/>
    <w:rsid w:val="00F141C7"/>
    <w:rPr>
      <w:sz w:val="22"/>
    </w:rPr>
  </w:style>
  <w:style w:type="paragraph" w:customStyle="1" w:styleId="ScheduleSectionInterpretationItem">
    <w:name w:val="ScheduleSectionInterpretationItem"/>
    <w:basedOn w:val="SectionInterpretationItem"/>
    <w:rsid w:val="00F141C7"/>
    <w:rPr>
      <w:sz w:val="22"/>
    </w:rPr>
  </w:style>
  <w:style w:type="paragraph" w:customStyle="1" w:styleId="ScheduleSectionInterpretationItemN">
    <w:name w:val="ScheduleSectionInterpretationItemN+"/>
    <w:basedOn w:val="SectionInterpretationItemN"/>
    <w:rsid w:val="00F141C7"/>
    <w:rPr>
      <w:sz w:val="22"/>
    </w:rPr>
  </w:style>
  <w:style w:type="paragraph" w:customStyle="1" w:styleId="ScheduleSectionText1">
    <w:name w:val="ScheduleSectionText(1)"/>
    <w:basedOn w:val="SectionText1"/>
    <w:rsid w:val="00F141C7"/>
    <w:rPr>
      <w:sz w:val="22"/>
    </w:rPr>
  </w:style>
  <w:style w:type="paragraph" w:customStyle="1" w:styleId="ScheduleSectionText1N">
    <w:name w:val="ScheduleSectionText(1)N"/>
    <w:basedOn w:val="Normal"/>
    <w:rsid w:val="00F141C7"/>
    <w:rPr>
      <w:sz w:val="22"/>
    </w:rPr>
  </w:style>
  <w:style w:type="paragraph" w:customStyle="1" w:styleId="ScheduleSectionTexta">
    <w:name w:val="ScheduleSectionText(a)"/>
    <w:basedOn w:val="SectionTexta"/>
    <w:rsid w:val="00F141C7"/>
    <w:rPr>
      <w:sz w:val="22"/>
    </w:rPr>
  </w:style>
  <w:style w:type="paragraph" w:customStyle="1" w:styleId="ScheduleSectionTextaN0">
    <w:name w:val="ScheduleSectionText(a)N"/>
    <w:basedOn w:val="Normal"/>
    <w:rsid w:val="00F141C7"/>
    <w:pPr>
      <w:tabs>
        <w:tab w:val="right" w:pos="737"/>
      </w:tabs>
      <w:ind w:left="475"/>
    </w:pPr>
    <w:rPr>
      <w:color w:val="000000" w:themeColor="text1"/>
      <w:sz w:val="22"/>
      <w:szCs w:val="24"/>
      <w:lang w:bidi="ta-IN"/>
    </w:rPr>
  </w:style>
  <w:style w:type="paragraph" w:customStyle="1" w:styleId="ScheduleSectionTextaN">
    <w:name w:val="ScheduleSectionText(a)N+"/>
    <w:basedOn w:val="SectionTextaN"/>
    <w:rsid w:val="00F141C7"/>
    <w:rPr>
      <w:sz w:val="22"/>
    </w:rPr>
  </w:style>
  <w:style w:type="paragraph" w:customStyle="1" w:styleId="ScheduleSectionTexti">
    <w:name w:val="ScheduleSectionText(i)"/>
    <w:basedOn w:val="SectionTexti"/>
    <w:rsid w:val="00F141C7"/>
    <w:pPr>
      <w:tabs>
        <w:tab w:val="clear" w:pos="1446"/>
        <w:tab w:val="right" w:pos="1276"/>
      </w:tabs>
      <w:ind w:left="1389" w:hanging="907"/>
    </w:pPr>
    <w:rPr>
      <w:color w:val="000000" w:themeColor="text1"/>
      <w:sz w:val="22"/>
    </w:rPr>
  </w:style>
  <w:style w:type="paragraph" w:customStyle="1" w:styleId="ScheduleSectionTextiN">
    <w:name w:val="ScheduleSectionText(i)N+"/>
    <w:basedOn w:val="SectionTextiN"/>
    <w:rsid w:val="00F141C7"/>
    <w:pPr>
      <w:ind w:left="1389"/>
    </w:pPr>
    <w:rPr>
      <w:sz w:val="22"/>
    </w:rPr>
  </w:style>
  <w:style w:type="paragraph" w:customStyle="1" w:styleId="ScheduleSectionTextA0">
    <w:name w:val="ScheduleSectionText[A]"/>
    <w:basedOn w:val="SectionTextA0"/>
    <w:rsid w:val="00F141C7"/>
    <w:pPr>
      <w:tabs>
        <w:tab w:val="clear" w:pos="2126"/>
        <w:tab w:val="right" w:pos="1871"/>
      </w:tabs>
      <w:ind w:left="1984" w:hanging="907"/>
    </w:pPr>
    <w:rPr>
      <w:sz w:val="22"/>
    </w:rPr>
  </w:style>
  <w:style w:type="paragraph" w:customStyle="1" w:styleId="ScheduleSectionTextAN1">
    <w:name w:val="ScheduleSectionText[A]N+"/>
    <w:basedOn w:val="SectionTextAN0"/>
    <w:rsid w:val="00F141C7"/>
    <w:pPr>
      <w:ind w:left="1985"/>
    </w:pPr>
    <w:rPr>
      <w:sz w:val="22"/>
    </w:rPr>
  </w:style>
  <w:style w:type="paragraph" w:customStyle="1" w:styleId="ScheduleSignatureBlock">
    <w:name w:val="ScheduleSignatureBlock"/>
    <w:basedOn w:val="ScheduleBigIndentCenter"/>
    <w:rsid w:val="00F141C7"/>
    <w:pPr>
      <w:spacing w:before="560"/>
      <w:ind w:left="3600"/>
    </w:pPr>
    <w:rPr>
      <w:sz w:val="24"/>
    </w:rPr>
  </w:style>
  <w:style w:type="paragraph" w:customStyle="1" w:styleId="ScheduleText2N">
    <w:name w:val="ScheduleText(2)N"/>
    <w:basedOn w:val="ScheduleText1N"/>
    <w:rsid w:val="00F141C7"/>
    <w:pPr>
      <w:ind w:left="720"/>
    </w:pPr>
  </w:style>
  <w:style w:type="paragraph" w:customStyle="1" w:styleId="ScheduleTexta">
    <w:name w:val="ScheduleText(a)"/>
    <w:basedOn w:val="ScheduleText1"/>
    <w:rsid w:val="00F141C7"/>
    <w:pPr>
      <w:ind w:left="1008"/>
    </w:pPr>
  </w:style>
  <w:style w:type="paragraph" w:customStyle="1" w:styleId="ScheduleTextaN">
    <w:name w:val="ScheduleText(a)N"/>
    <w:basedOn w:val="ScheduleTexta"/>
    <w:rsid w:val="00F141C7"/>
    <w:pPr>
      <w:ind w:left="504" w:firstLine="0"/>
    </w:pPr>
  </w:style>
  <w:style w:type="paragraph" w:customStyle="1" w:styleId="ScheduleTextaN0">
    <w:name w:val="ScheduleText(a)N+"/>
    <w:basedOn w:val="ScheduleTextaN"/>
    <w:rsid w:val="00F141C7"/>
    <w:pPr>
      <w:ind w:left="1008"/>
    </w:pPr>
  </w:style>
  <w:style w:type="paragraph" w:customStyle="1" w:styleId="ScheduleTitle">
    <w:name w:val="ScheduleTitle"/>
    <w:basedOn w:val="ScheduleDivisionHeading1"/>
    <w:qFormat/>
    <w:rsid w:val="00F141C7"/>
  </w:style>
  <w:style w:type="paragraph" w:customStyle="1" w:styleId="SectionBreak">
    <w:name w:val="SectionBreak"/>
    <w:basedOn w:val="MastheadCrest"/>
    <w:rsid w:val="00F141C7"/>
  </w:style>
  <w:style w:type="paragraph" w:customStyle="1" w:styleId="SectionHeadingNoTOC">
    <w:name w:val="SectionHeadingNoTOC"/>
    <w:basedOn w:val="SectionHeading"/>
    <w:rsid w:val="00F141C7"/>
  </w:style>
  <w:style w:type="paragraph" w:customStyle="1" w:styleId="SectionInterpretationaN">
    <w:name w:val="SectionInterpretation(a)N+"/>
    <w:basedOn w:val="SectionInterpretationa"/>
    <w:rsid w:val="00F141C7"/>
    <w:pPr>
      <w:tabs>
        <w:tab w:val="clear" w:pos="1236"/>
      </w:tabs>
      <w:ind w:firstLine="0"/>
    </w:pPr>
  </w:style>
  <w:style w:type="paragraph" w:customStyle="1" w:styleId="SectionInterpretationiN">
    <w:name w:val="SectionInterpretation(i)N+"/>
    <w:basedOn w:val="SectionInterpretationi"/>
    <w:rsid w:val="00F141C7"/>
    <w:pPr>
      <w:tabs>
        <w:tab w:val="clear" w:pos="1905"/>
      </w:tabs>
      <w:ind w:firstLine="0"/>
    </w:pPr>
  </w:style>
  <w:style w:type="paragraph" w:customStyle="1" w:styleId="SimplePara">
    <w:name w:val="SimplePara"/>
    <w:basedOn w:val="Normal"/>
    <w:rsid w:val="00F141C7"/>
  </w:style>
  <w:style w:type="paragraph" w:customStyle="1" w:styleId="SLFileRef">
    <w:name w:val="SLFileRef"/>
    <w:basedOn w:val="Normal"/>
    <w:rsid w:val="00F141C7"/>
    <w:pPr>
      <w:spacing w:before="240" w:after="240"/>
      <w:jc w:val="left"/>
    </w:pPr>
  </w:style>
  <w:style w:type="paragraph" w:customStyle="1" w:styleId="SLInstrumentNumber">
    <w:name w:val="SLInstrumentNumber"/>
    <w:basedOn w:val="Normal"/>
    <w:rsid w:val="00F141C7"/>
    <w:pPr>
      <w:keepNext/>
      <w:keepLines/>
      <w:spacing w:before="240"/>
      <w:jc w:val="left"/>
    </w:pPr>
    <w:rPr>
      <w:b/>
    </w:rPr>
  </w:style>
  <w:style w:type="paragraph" w:customStyle="1" w:styleId="SLPreamble">
    <w:name w:val="SLPreamble"/>
    <w:basedOn w:val="Normal"/>
    <w:rsid w:val="00F141C7"/>
    <w:pPr>
      <w:spacing w:before="300"/>
      <w:ind w:firstLine="215"/>
    </w:pPr>
  </w:style>
  <w:style w:type="paragraph" w:customStyle="1" w:styleId="SLMadeDate">
    <w:name w:val="SLMadeDate"/>
    <w:basedOn w:val="SLPreamble"/>
    <w:rsid w:val="00F141C7"/>
    <w:pPr>
      <w:keepNext/>
      <w:ind w:firstLine="216"/>
    </w:pPr>
  </w:style>
  <w:style w:type="paragraph" w:customStyle="1" w:styleId="SLPrincipalAct">
    <w:name w:val="SLPrincipalAct"/>
    <w:basedOn w:val="Normal"/>
    <w:rsid w:val="00F141C7"/>
    <w:pPr>
      <w:keepNext/>
      <w:keepLines/>
      <w:jc w:val="center"/>
    </w:pPr>
    <w:rPr>
      <w:caps/>
    </w:rPr>
  </w:style>
  <w:style w:type="paragraph" w:customStyle="1" w:styleId="SLName">
    <w:name w:val="SLName"/>
    <w:basedOn w:val="SLPrincipalAct"/>
    <w:rsid w:val="00F141C7"/>
  </w:style>
  <w:style w:type="paragraph" w:customStyle="1" w:styleId="SLPreambleorMadeDate">
    <w:name w:val="SLPreamble or MadeDate"/>
    <w:basedOn w:val="SLPreamble"/>
    <w:rsid w:val="00F141C7"/>
    <w:pPr>
      <w:keepNext/>
      <w:ind w:firstLine="216"/>
    </w:pPr>
  </w:style>
  <w:style w:type="paragraph" w:customStyle="1" w:styleId="SLSignatureBlock">
    <w:name w:val="SLSignatureBlock"/>
    <w:basedOn w:val="Normal"/>
    <w:rsid w:val="00F141C7"/>
    <w:pPr>
      <w:keepLines/>
      <w:suppressAutoHyphens/>
      <w:spacing w:before="1100"/>
      <w:ind w:left="3120"/>
      <w:jc w:val="center"/>
    </w:pPr>
  </w:style>
  <w:style w:type="paragraph" w:customStyle="1" w:styleId="SLText1">
    <w:name w:val="SLText(1)"/>
    <w:basedOn w:val="SectionText1"/>
    <w:rsid w:val="00F141C7"/>
    <w:rPr>
      <w:sz w:val="20"/>
    </w:rPr>
  </w:style>
  <w:style w:type="paragraph" w:customStyle="1" w:styleId="SLToBeTabled">
    <w:name w:val="SLToBeTabled"/>
    <w:basedOn w:val="SLFileRef"/>
    <w:rsid w:val="00F141C7"/>
    <w:pPr>
      <w:spacing w:before="120" w:after="120"/>
      <w:ind w:firstLine="432"/>
    </w:pPr>
  </w:style>
  <w:style w:type="table" w:styleId="TableGrid">
    <w:name w:val="Table Grid"/>
    <w:basedOn w:val="TableNormal"/>
    <w:rsid w:val="00F141C7"/>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F141C7"/>
    <w:pPr>
      <w:spacing w:before="60" w:after="60"/>
      <w:jc w:val="left"/>
    </w:pPr>
    <w:rPr>
      <w:i/>
      <w:sz w:val="22"/>
    </w:rPr>
  </w:style>
  <w:style w:type="paragraph" w:customStyle="1" w:styleId="TableColumnHeadingCentered">
    <w:name w:val="TableColumnHeadingCentered"/>
    <w:basedOn w:val="TableColumnHeadingLeft"/>
    <w:rsid w:val="00F141C7"/>
    <w:pPr>
      <w:jc w:val="center"/>
    </w:pPr>
  </w:style>
  <w:style w:type="paragraph" w:customStyle="1" w:styleId="TableHeading">
    <w:name w:val="TableHeading"/>
    <w:basedOn w:val="Normal"/>
    <w:rsid w:val="00F141C7"/>
    <w:pPr>
      <w:jc w:val="center"/>
    </w:pPr>
  </w:style>
  <w:style w:type="paragraph" w:customStyle="1" w:styleId="TableHeadingLeft">
    <w:name w:val="TableHeadingLeft"/>
    <w:basedOn w:val="Normal"/>
    <w:rsid w:val="00F141C7"/>
    <w:pPr>
      <w:spacing w:before="60" w:after="60"/>
      <w:jc w:val="left"/>
    </w:pPr>
    <w:rPr>
      <w:sz w:val="22"/>
    </w:rPr>
  </w:style>
  <w:style w:type="paragraph" w:customStyle="1" w:styleId="TableHeadingCentered">
    <w:name w:val="TableHeadingCentered"/>
    <w:basedOn w:val="TableHeadingLeft"/>
    <w:rsid w:val="00F141C7"/>
    <w:pPr>
      <w:jc w:val="center"/>
    </w:pPr>
  </w:style>
  <w:style w:type="paragraph" w:customStyle="1" w:styleId="TableItemCentered">
    <w:name w:val="TableItemCentered"/>
    <w:basedOn w:val="Normal"/>
    <w:rsid w:val="00F141C7"/>
    <w:pPr>
      <w:spacing w:before="60" w:after="60"/>
      <w:jc w:val="center"/>
    </w:pPr>
    <w:rPr>
      <w:sz w:val="22"/>
    </w:rPr>
  </w:style>
  <w:style w:type="paragraph" w:customStyle="1" w:styleId="TableItemIndent1">
    <w:name w:val="TableItemIndent(1)"/>
    <w:basedOn w:val="Normal"/>
    <w:uiPriority w:val="99"/>
    <w:rsid w:val="00F141C7"/>
    <w:pPr>
      <w:spacing w:before="60" w:after="60"/>
      <w:ind w:left="475" w:hanging="475"/>
      <w:jc w:val="left"/>
    </w:pPr>
    <w:rPr>
      <w:sz w:val="22"/>
    </w:rPr>
  </w:style>
  <w:style w:type="paragraph" w:customStyle="1" w:styleId="TableItemIndent2">
    <w:name w:val="TableItemIndent(2)"/>
    <w:basedOn w:val="TableItemIndent1"/>
    <w:rsid w:val="00F141C7"/>
    <w:pPr>
      <w:ind w:left="1008" w:hanging="533"/>
    </w:pPr>
  </w:style>
  <w:style w:type="paragraph" w:customStyle="1" w:styleId="TableItemIndent3">
    <w:name w:val="TableItemIndent(3)"/>
    <w:basedOn w:val="TableItemIndent2"/>
    <w:rsid w:val="00F141C7"/>
    <w:pPr>
      <w:ind w:left="1584"/>
    </w:pPr>
  </w:style>
  <w:style w:type="paragraph" w:customStyle="1" w:styleId="TableItemNoIndent">
    <w:name w:val="TableItemNoIndent"/>
    <w:basedOn w:val="Normal"/>
    <w:rsid w:val="00F141C7"/>
    <w:pPr>
      <w:spacing w:before="60" w:after="60"/>
      <w:jc w:val="left"/>
    </w:pPr>
    <w:rPr>
      <w:sz w:val="22"/>
    </w:rPr>
  </w:style>
  <w:style w:type="paragraph" w:styleId="TOC1">
    <w:name w:val="toc 1"/>
    <w:basedOn w:val="Normal"/>
    <w:next w:val="Normal"/>
    <w:rsid w:val="00F141C7"/>
    <w:pPr>
      <w:keepNext/>
      <w:keepLines/>
      <w:jc w:val="center"/>
    </w:pPr>
    <w:rPr>
      <w:caps/>
      <w:noProof/>
    </w:rPr>
  </w:style>
  <w:style w:type="paragraph" w:styleId="TOC2">
    <w:name w:val="toc 2"/>
    <w:basedOn w:val="Normal"/>
    <w:next w:val="Normal"/>
    <w:rsid w:val="00F141C7"/>
    <w:pPr>
      <w:spacing w:after="40"/>
      <w:jc w:val="center"/>
    </w:pPr>
    <w:rPr>
      <w:i/>
      <w:noProof/>
      <w:szCs w:val="26"/>
    </w:rPr>
  </w:style>
  <w:style w:type="paragraph" w:styleId="TOC3">
    <w:name w:val="toc 3"/>
    <w:basedOn w:val="Normal"/>
    <w:next w:val="Normal"/>
    <w:rsid w:val="00F141C7"/>
    <w:pPr>
      <w:spacing w:before="80" w:after="120"/>
      <w:jc w:val="center"/>
    </w:pPr>
    <w:rPr>
      <w:noProof/>
      <w:sz w:val="22"/>
    </w:rPr>
  </w:style>
  <w:style w:type="paragraph" w:styleId="TOC4">
    <w:name w:val="toc 4"/>
    <w:basedOn w:val="Normal"/>
    <w:next w:val="Normal"/>
    <w:uiPriority w:val="99"/>
    <w:rsid w:val="00F141C7"/>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F141C7"/>
    <w:rPr>
      <w:color w:val="FF0000"/>
      <w:sz w:val="22"/>
    </w:rPr>
  </w:style>
  <w:style w:type="paragraph" w:customStyle="1" w:styleId="AlternativeStartMarker">
    <w:name w:val="Alternative Start Marker"/>
    <w:basedOn w:val="Normal"/>
    <w:qFormat/>
    <w:rsid w:val="00F141C7"/>
    <w:rPr>
      <w:color w:val="FF0000"/>
      <w:sz w:val="22"/>
    </w:rPr>
  </w:style>
  <w:style w:type="paragraph" w:customStyle="1" w:styleId="AlternativeElEnd">
    <w:name w:val="AlternativeElEnd"/>
    <w:basedOn w:val="Normal"/>
    <w:link w:val="AlternativeElEndChar"/>
    <w:qFormat/>
    <w:rsid w:val="00F141C7"/>
    <w:rPr>
      <w:color w:val="C00000"/>
      <w:sz w:val="22"/>
    </w:rPr>
  </w:style>
  <w:style w:type="paragraph" w:customStyle="1" w:styleId="AlternativeElStart">
    <w:name w:val="AlternativeElStart"/>
    <w:basedOn w:val="Normal"/>
    <w:qFormat/>
    <w:rsid w:val="00F141C7"/>
    <w:rPr>
      <w:color w:val="C00000"/>
      <w:sz w:val="22"/>
    </w:rPr>
  </w:style>
  <w:style w:type="character" w:customStyle="1" w:styleId="AlternativeEnd">
    <w:name w:val="AlternativeEnd"/>
    <w:basedOn w:val="DefaultParagraphFont"/>
    <w:rsid w:val="00F141C7"/>
    <w:rPr>
      <w:i/>
      <w:color w:val="800000"/>
    </w:rPr>
  </w:style>
  <w:style w:type="paragraph" w:customStyle="1" w:styleId="AlternativeOR">
    <w:name w:val="AlternativeOR"/>
    <w:basedOn w:val="AlternativeElStart"/>
    <w:qFormat/>
    <w:rsid w:val="00F141C7"/>
    <w:pPr>
      <w:jc w:val="center"/>
    </w:pPr>
  </w:style>
  <w:style w:type="character" w:customStyle="1" w:styleId="AlternativeStart">
    <w:name w:val="AlternativeStart"/>
    <w:basedOn w:val="DefaultParagraphFont"/>
    <w:rsid w:val="00F141C7"/>
    <w:rPr>
      <w:i/>
      <w:color w:val="800000"/>
    </w:rPr>
  </w:style>
  <w:style w:type="paragraph" w:customStyle="1" w:styleId="AmendmentMarkerParagraph">
    <w:name w:val="Amendment Marker (Paragraph)"/>
    <w:qFormat/>
    <w:rsid w:val="00F141C7"/>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F141C7"/>
    <w:rPr>
      <w:rFonts w:ascii="Times New Roman" w:eastAsia="Times New Roman" w:hAnsi="Times New Roman" w:cs="Times New Roman"/>
      <w:sz w:val="20"/>
      <w:szCs w:val="20"/>
      <w:lang w:val="en-GB" w:bidi="ta-IN"/>
    </w:rPr>
  </w:style>
  <w:style w:type="paragraph" w:customStyle="1" w:styleId="AmendmentMarkerPart">
    <w:name w:val="Amendment Marker(Part)"/>
    <w:qFormat/>
    <w:rsid w:val="00F141C7"/>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F141C7"/>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F141C7"/>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F141C7"/>
  </w:style>
  <w:style w:type="paragraph" w:styleId="BlockText">
    <w:name w:val="Block Text"/>
    <w:basedOn w:val="Normal"/>
    <w:uiPriority w:val="99"/>
    <w:semiHidden/>
    <w:unhideWhenUsed/>
    <w:rsid w:val="00F141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141C7"/>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F141C7"/>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F141C7"/>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F141C7"/>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F141C7"/>
    <w:pPr>
      <w:spacing w:after="120" w:line="480" w:lineRule="auto"/>
      <w:ind w:left="283"/>
    </w:pPr>
  </w:style>
  <w:style w:type="character" w:customStyle="1" w:styleId="BodyTextIndent2Char">
    <w:name w:val="Body Text Indent 2 Char"/>
    <w:basedOn w:val="DefaultParagraphFont"/>
    <w:link w:val="BodyTextIndent2"/>
    <w:uiPriority w:val="99"/>
    <w:semiHidden/>
    <w:rsid w:val="00F141C7"/>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semiHidden/>
    <w:unhideWhenUsed/>
    <w:rsid w:val="00F141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41C7"/>
    <w:rPr>
      <w:rFonts w:ascii="Times New Roman" w:eastAsia="Times New Roman" w:hAnsi="Times New Roman" w:cs="Times New Roman"/>
      <w:sz w:val="16"/>
      <w:szCs w:val="16"/>
    </w:rPr>
  </w:style>
  <w:style w:type="character" w:styleId="BookTitle">
    <w:name w:val="Book Title"/>
    <w:basedOn w:val="DefaultParagraphFont"/>
    <w:uiPriority w:val="33"/>
    <w:qFormat/>
    <w:rsid w:val="00F141C7"/>
    <w:rPr>
      <w:b/>
      <w:bCs/>
      <w:smallCaps/>
      <w:spacing w:val="5"/>
      <w:lang w:val="en-GB"/>
    </w:rPr>
  </w:style>
  <w:style w:type="paragraph" w:styleId="Caption">
    <w:name w:val="caption"/>
    <w:basedOn w:val="Normal"/>
    <w:next w:val="Normal"/>
    <w:uiPriority w:val="35"/>
    <w:semiHidden/>
    <w:unhideWhenUsed/>
    <w:qFormat/>
    <w:rsid w:val="00F141C7"/>
    <w:pPr>
      <w:spacing w:after="200"/>
    </w:pPr>
    <w:rPr>
      <w:b/>
      <w:bCs/>
      <w:color w:val="4F81BD" w:themeColor="accent1"/>
      <w:sz w:val="18"/>
      <w:szCs w:val="18"/>
    </w:rPr>
  </w:style>
  <w:style w:type="paragraph" w:customStyle="1" w:styleId="ClientNotes">
    <w:name w:val="ClientNotes"/>
    <w:qFormat/>
    <w:rsid w:val="00F141C7"/>
    <w:pPr>
      <w:suppressLineNumbers/>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F141C7"/>
    <w:pPr>
      <w:ind w:left="4252"/>
    </w:pPr>
  </w:style>
  <w:style w:type="character" w:customStyle="1" w:styleId="ClosingChar">
    <w:name w:val="Closing Char"/>
    <w:basedOn w:val="DefaultParagraphFont"/>
    <w:link w:val="Closing"/>
    <w:uiPriority w:val="99"/>
    <w:semiHidden/>
    <w:rsid w:val="00F141C7"/>
    <w:rPr>
      <w:rFonts w:ascii="Times New Roman" w:eastAsia="Times New Roman" w:hAnsi="Times New Roman" w:cs="Times New Roman"/>
      <w:sz w:val="26"/>
      <w:szCs w:val="20"/>
    </w:rPr>
  </w:style>
  <w:style w:type="table" w:styleId="ColorfulGrid-Accent1">
    <w:name w:val="Colorful Grid Accent 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41C7"/>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F141C7"/>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F141C7"/>
    <w:rPr>
      <w:sz w:val="16"/>
      <w:szCs w:val="16"/>
      <w:lang w:val="en-GB"/>
    </w:rPr>
  </w:style>
  <w:style w:type="paragraph" w:styleId="CommentText">
    <w:name w:val="annotation text"/>
    <w:basedOn w:val="Normal"/>
    <w:link w:val="CommentTextChar"/>
    <w:uiPriority w:val="99"/>
    <w:unhideWhenUsed/>
    <w:rsid w:val="00F141C7"/>
    <w:rPr>
      <w:sz w:val="20"/>
    </w:rPr>
  </w:style>
  <w:style w:type="character" w:customStyle="1" w:styleId="CommentTextChar">
    <w:name w:val="Comment Text Char"/>
    <w:basedOn w:val="DefaultParagraphFont"/>
    <w:link w:val="CommentText"/>
    <w:uiPriority w:val="99"/>
    <w:rsid w:val="00F141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1C7"/>
    <w:rPr>
      <w:b/>
      <w:bCs/>
    </w:rPr>
  </w:style>
  <w:style w:type="character" w:customStyle="1" w:styleId="CommentSubjectChar">
    <w:name w:val="Comment Subject Char"/>
    <w:basedOn w:val="CommentTextChar"/>
    <w:link w:val="CommentSubject"/>
    <w:uiPriority w:val="99"/>
    <w:semiHidden/>
    <w:rsid w:val="00F141C7"/>
    <w:rPr>
      <w:rFonts w:ascii="Times New Roman" w:eastAsia="Times New Roman" w:hAnsi="Times New Roman" w:cs="Times New Roman"/>
      <w:b/>
      <w:bCs/>
      <w:sz w:val="20"/>
      <w:szCs w:val="20"/>
    </w:rPr>
  </w:style>
  <w:style w:type="table" w:styleId="DarkList-Accent1">
    <w:name w:val="Dark List Accent 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F141C7"/>
  </w:style>
  <w:style w:type="character" w:customStyle="1" w:styleId="DateChar">
    <w:name w:val="Date Char"/>
    <w:basedOn w:val="DefaultParagraphFont"/>
    <w:link w:val="Date"/>
    <w:uiPriority w:val="99"/>
    <w:rsid w:val="00F141C7"/>
    <w:rPr>
      <w:rFonts w:ascii="Times New Roman" w:eastAsia="Times New Roman" w:hAnsi="Times New Roman" w:cs="Times New Roman"/>
      <w:sz w:val="26"/>
      <w:szCs w:val="20"/>
    </w:rPr>
  </w:style>
  <w:style w:type="paragraph" w:customStyle="1" w:styleId="DivisionNote">
    <w:name w:val="Division Note"/>
    <w:basedOn w:val="Normal"/>
    <w:qFormat/>
    <w:rsid w:val="00F141C7"/>
    <w:pPr>
      <w:suppressLineNumbers/>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F141C7"/>
    <w:rPr>
      <w:rFonts w:ascii="Tahoma" w:hAnsi="Tahoma" w:cs="Tahoma"/>
      <w:sz w:val="16"/>
      <w:szCs w:val="16"/>
    </w:rPr>
  </w:style>
  <w:style w:type="character" w:customStyle="1" w:styleId="DocumentMapChar">
    <w:name w:val="Document Map Char"/>
    <w:basedOn w:val="DefaultParagraphFont"/>
    <w:link w:val="DocumentMap"/>
    <w:uiPriority w:val="99"/>
    <w:semiHidden/>
    <w:rsid w:val="00F141C7"/>
    <w:rPr>
      <w:rFonts w:ascii="Tahoma" w:eastAsia="Times New Roman" w:hAnsi="Tahoma" w:cs="Tahoma"/>
      <w:sz w:val="16"/>
      <w:szCs w:val="16"/>
    </w:rPr>
  </w:style>
  <w:style w:type="paragraph" w:customStyle="1" w:styleId="DrafterNote">
    <w:name w:val="Drafter Note"/>
    <w:qFormat/>
    <w:rsid w:val="00F141C7"/>
    <w:pPr>
      <w:suppressLineNumbers/>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F141C7"/>
  </w:style>
  <w:style w:type="character" w:customStyle="1" w:styleId="E-mailSignatureChar">
    <w:name w:val="E-mail Signature Char"/>
    <w:basedOn w:val="DefaultParagraphFont"/>
    <w:link w:val="E-mailSignature"/>
    <w:uiPriority w:val="99"/>
    <w:semiHidden/>
    <w:rsid w:val="00F141C7"/>
    <w:rPr>
      <w:rFonts w:ascii="Times New Roman" w:eastAsia="Times New Roman" w:hAnsi="Times New Roman" w:cs="Times New Roman"/>
      <w:sz w:val="26"/>
      <w:szCs w:val="20"/>
    </w:rPr>
  </w:style>
  <w:style w:type="character" w:styleId="Emphasis">
    <w:name w:val="Emphasis"/>
    <w:basedOn w:val="DefaultParagraphFont"/>
    <w:uiPriority w:val="20"/>
    <w:qFormat/>
    <w:rsid w:val="00F141C7"/>
    <w:rPr>
      <w:i/>
      <w:iCs/>
      <w:lang w:val="en-GB"/>
    </w:rPr>
  </w:style>
  <w:style w:type="character" w:styleId="EndnoteReference">
    <w:name w:val="endnote reference"/>
    <w:basedOn w:val="DefaultParagraphFont"/>
    <w:uiPriority w:val="99"/>
    <w:semiHidden/>
    <w:unhideWhenUsed/>
    <w:rsid w:val="00F141C7"/>
    <w:rPr>
      <w:vertAlign w:val="superscript"/>
      <w:lang w:val="en-GB"/>
    </w:rPr>
  </w:style>
  <w:style w:type="paragraph" w:styleId="EndnoteText">
    <w:name w:val="endnote text"/>
    <w:basedOn w:val="Normal"/>
    <w:link w:val="EndnoteTextChar"/>
    <w:uiPriority w:val="99"/>
    <w:semiHidden/>
    <w:unhideWhenUsed/>
    <w:rsid w:val="00F141C7"/>
    <w:rPr>
      <w:sz w:val="20"/>
    </w:rPr>
  </w:style>
  <w:style w:type="character" w:customStyle="1" w:styleId="EndnoteTextChar">
    <w:name w:val="Endnote Text Char"/>
    <w:basedOn w:val="DefaultParagraphFont"/>
    <w:link w:val="EndnoteText"/>
    <w:uiPriority w:val="99"/>
    <w:semiHidden/>
    <w:rsid w:val="00F141C7"/>
    <w:rPr>
      <w:rFonts w:ascii="Times New Roman" w:eastAsia="Times New Roman" w:hAnsi="Times New Roman" w:cs="Times New Roman"/>
      <w:sz w:val="20"/>
      <w:szCs w:val="20"/>
    </w:rPr>
  </w:style>
  <w:style w:type="paragraph" w:styleId="EnvelopeAddress">
    <w:name w:val="envelope address"/>
    <w:basedOn w:val="Normal"/>
    <w:uiPriority w:val="99"/>
    <w:unhideWhenUsed/>
    <w:rsid w:val="00F141C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1C7"/>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41C7"/>
    <w:rPr>
      <w:color w:val="800080" w:themeColor="followedHyperlink"/>
      <w:u w:val="single"/>
      <w:lang w:val="en-GB"/>
    </w:rPr>
  </w:style>
  <w:style w:type="character" w:styleId="FootnoteReference">
    <w:name w:val="footnote reference"/>
    <w:basedOn w:val="DefaultParagraphFont"/>
    <w:uiPriority w:val="99"/>
    <w:semiHidden/>
    <w:unhideWhenUsed/>
    <w:rsid w:val="00F141C7"/>
    <w:rPr>
      <w:vertAlign w:val="superscript"/>
      <w:lang w:val="en-GB"/>
    </w:rPr>
  </w:style>
  <w:style w:type="character" w:customStyle="1" w:styleId="GazetteMarker">
    <w:name w:val="Gazette Marker"/>
    <w:basedOn w:val="DefaultParagraphFont"/>
    <w:uiPriority w:val="1"/>
    <w:rsid w:val="00F141C7"/>
    <w:rPr>
      <w:i/>
    </w:rPr>
  </w:style>
  <w:style w:type="character" w:styleId="HTMLAcronym">
    <w:name w:val="HTML Acronym"/>
    <w:basedOn w:val="DefaultParagraphFont"/>
    <w:uiPriority w:val="99"/>
    <w:semiHidden/>
    <w:unhideWhenUsed/>
    <w:rsid w:val="00F141C7"/>
    <w:rPr>
      <w:lang w:val="en-GB"/>
    </w:rPr>
  </w:style>
  <w:style w:type="paragraph" w:styleId="HTMLAddress">
    <w:name w:val="HTML Address"/>
    <w:basedOn w:val="Normal"/>
    <w:link w:val="HTMLAddressChar"/>
    <w:uiPriority w:val="99"/>
    <w:semiHidden/>
    <w:unhideWhenUsed/>
    <w:rsid w:val="00F141C7"/>
    <w:rPr>
      <w:i/>
      <w:iCs/>
    </w:rPr>
  </w:style>
  <w:style w:type="character" w:customStyle="1" w:styleId="HTMLAddressChar">
    <w:name w:val="HTML Address Char"/>
    <w:basedOn w:val="DefaultParagraphFont"/>
    <w:link w:val="HTMLAddress"/>
    <w:uiPriority w:val="99"/>
    <w:semiHidden/>
    <w:rsid w:val="00F141C7"/>
    <w:rPr>
      <w:rFonts w:ascii="Times New Roman" w:eastAsia="Times New Roman" w:hAnsi="Times New Roman" w:cs="Times New Roman"/>
      <w:i/>
      <w:iCs/>
      <w:sz w:val="26"/>
      <w:szCs w:val="20"/>
    </w:rPr>
  </w:style>
  <w:style w:type="character" w:styleId="HTMLCite">
    <w:name w:val="HTML Cite"/>
    <w:basedOn w:val="DefaultParagraphFont"/>
    <w:uiPriority w:val="99"/>
    <w:semiHidden/>
    <w:unhideWhenUsed/>
    <w:rsid w:val="00F141C7"/>
    <w:rPr>
      <w:i/>
      <w:iCs/>
      <w:lang w:val="en-GB"/>
    </w:rPr>
  </w:style>
  <w:style w:type="character" w:styleId="HTMLCode">
    <w:name w:val="HTML Code"/>
    <w:basedOn w:val="DefaultParagraphFont"/>
    <w:uiPriority w:val="99"/>
    <w:semiHidden/>
    <w:unhideWhenUsed/>
    <w:rsid w:val="00F141C7"/>
    <w:rPr>
      <w:rFonts w:ascii="Consolas" w:hAnsi="Consolas"/>
      <w:sz w:val="20"/>
      <w:szCs w:val="20"/>
      <w:lang w:val="en-GB"/>
    </w:rPr>
  </w:style>
  <w:style w:type="character" w:styleId="HTMLDefinition">
    <w:name w:val="HTML Definition"/>
    <w:basedOn w:val="DefaultParagraphFont"/>
    <w:uiPriority w:val="99"/>
    <w:semiHidden/>
    <w:unhideWhenUsed/>
    <w:rsid w:val="00F141C7"/>
    <w:rPr>
      <w:i/>
      <w:iCs/>
      <w:lang w:val="en-GB"/>
    </w:rPr>
  </w:style>
  <w:style w:type="character" w:styleId="HTMLKeyboard">
    <w:name w:val="HTML Keyboard"/>
    <w:basedOn w:val="DefaultParagraphFont"/>
    <w:uiPriority w:val="99"/>
    <w:semiHidden/>
    <w:unhideWhenUsed/>
    <w:rsid w:val="00F141C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141C7"/>
    <w:rPr>
      <w:rFonts w:ascii="Consolas" w:hAnsi="Consolas"/>
      <w:sz w:val="20"/>
    </w:rPr>
  </w:style>
  <w:style w:type="character" w:customStyle="1" w:styleId="HTMLPreformattedChar">
    <w:name w:val="HTML Preformatted Char"/>
    <w:basedOn w:val="DefaultParagraphFont"/>
    <w:link w:val="HTMLPreformatted"/>
    <w:uiPriority w:val="99"/>
    <w:semiHidden/>
    <w:rsid w:val="00F141C7"/>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F141C7"/>
    <w:rPr>
      <w:rFonts w:ascii="Consolas" w:hAnsi="Consolas"/>
      <w:sz w:val="24"/>
      <w:szCs w:val="24"/>
      <w:lang w:val="en-GB"/>
    </w:rPr>
  </w:style>
  <w:style w:type="character" w:styleId="HTMLTypewriter">
    <w:name w:val="HTML Typewriter"/>
    <w:basedOn w:val="DefaultParagraphFont"/>
    <w:uiPriority w:val="99"/>
    <w:semiHidden/>
    <w:unhideWhenUsed/>
    <w:rsid w:val="00F141C7"/>
    <w:rPr>
      <w:rFonts w:ascii="Consolas" w:hAnsi="Consolas"/>
      <w:sz w:val="20"/>
      <w:szCs w:val="20"/>
      <w:lang w:val="en-GB"/>
    </w:rPr>
  </w:style>
  <w:style w:type="character" w:styleId="HTMLVariable">
    <w:name w:val="HTML Variable"/>
    <w:basedOn w:val="DefaultParagraphFont"/>
    <w:uiPriority w:val="99"/>
    <w:semiHidden/>
    <w:unhideWhenUsed/>
    <w:rsid w:val="00F141C7"/>
    <w:rPr>
      <w:i/>
      <w:iCs/>
      <w:lang w:val="en-GB"/>
    </w:rPr>
  </w:style>
  <w:style w:type="character" w:styleId="Hyperlink">
    <w:name w:val="Hyperlink"/>
    <w:basedOn w:val="DefaultParagraphFont"/>
    <w:uiPriority w:val="99"/>
    <w:unhideWhenUsed/>
    <w:rsid w:val="00F141C7"/>
    <w:rPr>
      <w:color w:val="0000FF" w:themeColor="hyperlink"/>
      <w:u w:val="single"/>
      <w:lang w:val="en-GB"/>
    </w:rPr>
  </w:style>
  <w:style w:type="paragraph" w:styleId="Index1">
    <w:name w:val="index 1"/>
    <w:basedOn w:val="Normal"/>
    <w:next w:val="Normal"/>
    <w:autoRedefine/>
    <w:uiPriority w:val="99"/>
    <w:unhideWhenUsed/>
    <w:rsid w:val="00F141C7"/>
    <w:pPr>
      <w:ind w:left="260" w:hanging="260"/>
    </w:pPr>
  </w:style>
  <w:style w:type="paragraph" w:styleId="Index2">
    <w:name w:val="index 2"/>
    <w:basedOn w:val="Normal"/>
    <w:next w:val="Normal"/>
    <w:autoRedefine/>
    <w:uiPriority w:val="99"/>
    <w:semiHidden/>
    <w:unhideWhenUsed/>
    <w:rsid w:val="00F141C7"/>
    <w:pPr>
      <w:ind w:left="520" w:hanging="260"/>
    </w:pPr>
  </w:style>
  <w:style w:type="paragraph" w:styleId="Index3">
    <w:name w:val="index 3"/>
    <w:basedOn w:val="Normal"/>
    <w:next w:val="Normal"/>
    <w:autoRedefine/>
    <w:uiPriority w:val="99"/>
    <w:semiHidden/>
    <w:unhideWhenUsed/>
    <w:rsid w:val="00F141C7"/>
    <w:pPr>
      <w:ind w:left="780" w:hanging="260"/>
    </w:pPr>
  </w:style>
  <w:style w:type="paragraph" w:styleId="Index4">
    <w:name w:val="index 4"/>
    <w:basedOn w:val="Normal"/>
    <w:next w:val="Normal"/>
    <w:autoRedefine/>
    <w:uiPriority w:val="99"/>
    <w:semiHidden/>
    <w:unhideWhenUsed/>
    <w:rsid w:val="00F141C7"/>
    <w:pPr>
      <w:ind w:left="1040" w:hanging="260"/>
    </w:pPr>
  </w:style>
  <w:style w:type="paragraph" w:styleId="Index5">
    <w:name w:val="index 5"/>
    <w:basedOn w:val="Normal"/>
    <w:next w:val="Normal"/>
    <w:autoRedefine/>
    <w:uiPriority w:val="99"/>
    <w:semiHidden/>
    <w:unhideWhenUsed/>
    <w:rsid w:val="00F141C7"/>
    <w:pPr>
      <w:ind w:left="1300" w:hanging="260"/>
    </w:pPr>
  </w:style>
  <w:style w:type="paragraph" w:styleId="Index6">
    <w:name w:val="index 6"/>
    <w:basedOn w:val="Normal"/>
    <w:next w:val="Normal"/>
    <w:autoRedefine/>
    <w:uiPriority w:val="99"/>
    <w:semiHidden/>
    <w:unhideWhenUsed/>
    <w:rsid w:val="00F141C7"/>
    <w:pPr>
      <w:ind w:left="1560" w:hanging="260"/>
    </w:pPr>
  </w:style>
  <w:style w:type="paragraph" w:styleId="Index7">
    <w:name w:val="index 7"/>
    <w:basedOn w:val="Normal"/>
    <w:next w:val="Normal"/>
    <w:autoRedefine/>
    <w:uiPriority w:val="99"/>
    <w:semiHidden/>
    <w:unhideWhenUsed/>
    <w:rsid w:val="00F141C7"/>
    <w:pPr>
      <w:ind w:left="1820" w:hanging="260"/>
    </w:pPr>
  </w:style>
  <w:style w:type="paragraph" w:styleId="Index8">
    <w:name w:val="index 8"/>
    <w:basedOn w:val="Normal"/>
    <w:next w:val="Normal"/>
    <w:autoRedefine/>
    <w:uiPriority w:val="99"/>
    <w:semiHidden/>
    <w:unhideWhenUsed/>
    <w:rsid w:val="00F141C7"/>
    <w:pPr>
      <w:ind w:left="2080" w:hanging="260"/>
    </w:pPr>
  </w:style>
  <w:style w:type="paragraph" w:styleId="Index9">
    <w:name w:val="index 9"/>
    <w:basedOn w:val="Normal"/>
    <w:next w:val="Normal"/>
    <w:autoRedefine/>
    <w:uiPriority w:val="99"/>
    <w:semiHidden/>
    <w:unhideWhenUsed/>
    <w:rsid w:val="00F141C7"/>
    <w:pPr>
      <w:ind w:left="2340" w:hanging="260"/>
    </w:pPr>
  </w:style>
  <w:style w:type="paragraph" w:styleId="IndexHeading">
    <w:name w:val="index heading"/>
    <w:basedOn w:val="Normal"/>
    <w:next w:val="Index1"/>
    <w:uiPriority w:val="99"/>
    <w:semiHidden/>
    <w:unhideWhenUsed/>
    <w:rsid w:val="00F141C7"/>
    <w:rPr>
      <w:rFonts w:asciiTheme="majorHAnsi" w:eastAsiaTheme="majorEastAsia" w:hAnsiTheme="majorHAnsi" w:cstheme="majorBidi"/>
      <w:b/>
      <w:bCs/>
    </w:rPr>
  </w:style>
  <w:style w:type="character" w:styleId="IntenseEmphasis">
    <w:name w:val="Intense Emphasis"/>
    <w:basedOn w:val="DefaultParagraphFont"/>
    <w:uiPriority w:val="21"/>
    <w:qFormat/>
    <w:rsid w:val="00F141C7"/>
    <w:rPr>
      <w:b/>
      <w:bCs/>
      <w:i/>
      <w:iCs/>
      <w:color w:val="4F81BD" w:themeColor="accent1"/>
      <w:lang w:val="en-GB"/>
    </w:rPr>
  </w:style>
  <w:style w:type="paragraph" w:styleId="IntenseQuote">
    <w:name w:val="Intense Quote"/>
    <w:basedOn w:val="Normal"/>
    <w:next w:val="Normal"/>
    <w:link w:val="IntenseQuoteChar"/>
    <w:uiPriority w:val="30"/>
    <w:qFormat/>
    <w:rsid w:val="00F141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41C7"/>
    <w:rPr>
      <w:rFonts w:ascii="Times New Roman" w:eastAsia="Times New Roman" w:hAnsi="Times New Roman" w:cs="Times New Roman"/>
      <w:b/>
      <w:bCs/>
      <w:i/>
      <w:iCs/>
      <w:color w:val="4F81BD" w:themeColor="accent1"/>
      <w:sz w:val="26"/>
      <w:szCs w:val="20"/>
    </w:rPr>
  </w:style>
  <w:style w:type="character" w:styleId="IntenseReference">
    <w:name w:val="Intense Reference"/>
    <w:basedOn w:val="DefaultParagraphFont"/>
    <w:uiPriority w:val="32"/>
    <w:qFormat/>
    <w:rsid w:val="00F141C7"/>
    <w:rPr>
      <w:b/>
      <w:bCs/>
      <w:smallCaps/>
      <w:color w:val="C0504D" w:themeColor="accent2"/>
      <w:spacing w:val="5"/>
      <w:u w:val="single"/>
      <w:lang w:val="en-GB"/>
    </w:rPr>
  </w:style>
  <w:style w:type="table" w:customStyle="1" w:styleId="LightGrid1">
    <w:name w:val="Light Grid1"/>
    <w:basedOn w:val="TableNormal"/>
    <w:uiPriority w:val="62"/>
    <w:rsid w:val="00F141C7"/>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F141C7"/>
    <w:pPr>
      <w:ind w:left="283" w:hanging="283"/>
      <w:contextualSpacing/>
    </w:pPr>
  </w:style>
  <w:style w:type="paragraph" w:styleId="List2">
    <w:name w:val="List 2"/>
    <w:basedOn w:val="Normal"/>
    <w:uiPriority w:val="99"/>
    <w:semiHidden/>
    <w:unhideWhenUsed/>
    <w:rsid w:val="00F141C7"/>
    <w:pPr>
      <w:ind w:left="566" w:hanging="283"/>
      <w:contextualSpacing/>
    </w:pPr>
  </w:style>
  <w:style w:type="paragraph" w:styleId="List3">
    <w:name w:val="List 3"/>
    <w:basedOn w:val="Normal"/>
    <w:uiPriority w:val="99"/>
    <w:semiHidden/>
    <w:unhideWhenUsed/>
    <w:rsid w:val="00F141C7"/>
    <w:pPr>
      <w:ind w:left="849" w:hanging="283"/>
      <w:contextualSpacing/>
    </w:pPr>
  </w:style>
  <w:style w:type="paragraph" w:styleId="List4">
    <w:name w:val="List 4"/>
    <w:basedOn w:val="Normal"/>
    <w:uiPriority w:val="99"/>
    <w:semiHidden/>
    <w:unhideWhenUsed/>
    <w:rsid w:val="00F141C7"/>
    <w:pPr>
      <w:ind w:left="1132" w:hanging="283"/>
      <w:contextualSpacing/>
    </w:pPr>
  </w:style>
  <w:style w:type="paragraph" w:styleId="List5">
    <w:name w:val="List 5"/>
    <w:basedOn w:val="Normal"/>
    <w:uiPriority w:val="99"/>
    <w:semiHidden/>
    <w:unhideWhenUsed/>
    <w:rsid w:val="00F141C7"/>
    <w:pPr>
      <w:ind w:left="1415" w:hanging="283"/>
      <w:contextualSpacing/>
    </w:pPr>
  </w:style>
  <w:style w:type="paragraph" w:styleId="ListBullet">
    <w:name w:val="List Bullet"/>
    <w:basedOn w:val="Normal"/>
    <w:uiPriority w:val="99"/>
    <w:semiHidden/>
    <w:unhideWhenUsed/>
    <w:rsid w:val="00F141C7"/>
    <w:pPr>
      <w:tabs>
        <w:tab w:val="num" w:pos="360"/>
      </w:tabs>
      <w:ind w:left="360" w:hanging="360"/>
      <w:contextualSpacing/>
    </w:pPr>
  </w:style>
  <w:style w:type="paragraph" w:styleId="ListBullet2">
    <w:name w:val="List Bullet 2"/>
    <w:basedOn w:val="Normal"/>
    <w:uiPriority w:val="99"/>
    <w:semiHidden/>
    <w:unhideWhenUsed/>
    <w:rsid w:val="00F141C7"/>
    <w:pPr>
      <w:tabs>
        <w:tab w:val="num" w:pos="720"/>
      </w:tabs>
      <w:ind w:left="720" w:hanging="360"/>
      <w:contextualSpacing/>
    </w:pPr>
  </w:style>
  <w:style w:type="paragraph" w:styleId="ListBullet3">
    <w:name w:val="List Bullet 3"/>
    <w:basedOn w:val="Normal"/>
    <w:uiPriority w:val="99"/>
    <w:semiHidden/>
    <w:unhideWhenUsed/>
    <w:rsid w:val="00F141C7"/>
    <w:pPr>
      <w:tabs>
        <w:tab w:val="num" w:pos="1080"/>
      </w:tabs>
      <w:ind w:left="1080" w:hanging="360"/>
      <w:contextualSpacing/>
    </w:pPr>
  </w:style>
  <w:style w:type="paragraph" w:styleId="ListBullet4">
    <w:name w:val="List Bullet 4"/>
    <w:basedOn w:val="Normal"/>
    <w:uiPriority w:val="99"/>
    <w:semiHidden/>
    <w:unhideWhenUsed/>
    <w:rsid w:val="00F141C7"/>
    <w:pPr>
      <w:tabs>
        <w:tab w:val="num" w:pos="1440"/>
      </w:tabs>
      <w:ind w:left="1440" w:hanging="360"/>
      <w:contextualSpacing/>
    </w:pPr>
  </w:style>
  <w:style w:type="paragraph" w:styleId="ListBullet5">
    <w:name w:val="List Bullet 5"/>
    <w:basedOn w:val="Normal"/>
    <w:uiPriority w:val="99"/>
    <w:semiHidden/>
    <w:unhideWhenUsed/>
    <w:rsid w:val="00F141C7"/>
    <w:pPr>
      <w:tabs>
        <w:tab w:val="num" w:pos="1800"/>
      </w:tabs>
      <w:ind w:left="1800" w:hanging="360"/>
      <w:contextualSpacing/>
    </w:pPr>
  </w:style>
  <w:style w:type="paragraph" w:styleId="ListContinue">
    <w:name w:val="List Continue"/>
    <w:basedOn w:val="Normal"/>
    <w:uiPriority w:val="99"/>
    <w:semiHidden/>
    <w:unhideWhenUsed/>
    <w:rsid w:val="00F141C7"/>
    <w:pPr>
      <w:spacing w:after="120"/>
      <w:ind w:left="283"/>
      <w:contextualSpacing/>
    </w:pPr>
  </w:style>
  <w:style w:type="paragraph" w:styleId="ListContinue2">
    <w:name w:val="List Continue 2"/>
    <w:basedOn w:val="Normal"/>
    <w:uiPriority w:val="99"/>
    <w:semiHidden/>
    <w:unhideWhenUsed/>
    <w:rsid w:val="00F141C7"/>
    <w:pPr>
      <w:spacing w:after="120"/>
      <w:ind w:left="566"/>
      <w:contextualSpacing/>
    </w:pPr>
  </w:style>
  <w:style w:type="paragraph" w:styleId="ListContinue3">
    <w:name w:val="List Continue 3"/>
    <w:basedOn w:val="Normal"/>
    <w:uiPriority w:val="99"/>
    <w:semiHidden/>
    <w:unhideWhenUsed/>
    <w:rsid w:val="00F141C7"/>
    <w:pPr>
      <w:spacing w:after="120"/>
      <w:ind w:left="849"/>
      <w:contextualSpacing/>
    </w:pPr>
  </w:style>
  <w:style w:type="paragraph" w:styleId="ListContinue4">
    <w:name w:val="List Continue 4"/>
    <w:basedOn w:val="Normal"/>
    <w:uiPriority w:val="99"/>
    <w:semiHidden/>
    <w:unhideWhenUsed/>
    <w:rsid w:val="00F141C7"/>
    <w:pPr>
      <w:spacing w:after="120"/>
      <w:ind w:left="1132"/>
      <w:contextualSpacing/>
    </w:pPr>
  </w:style>
  <w:style w:type="paragraph" w:styleId="ListContinue5">
    <w:name w:val="List Continue 5"/>
    <w:basedOn w:val="Normal"/>
    <w:uiPriority w:val="99"/>
    <w:semiHidden/>
    <w:unhideWhenUsed/>
    <w:rsid w:val="00F141C7"/>
    <w:pPr>
      <w:spacing w:after="120"/>
      <w:ind w:left="1415"/>
      <w:contextualSpacing/>
    </w:pPr>
  </w:style>
  <w:style w:type="paragraph" w:styleId="ListNumber">
    <w:name w:val="List Number"/>
    <w:basedOn w:val="Normal"/>
    <w:uiPriority w:val="99"/>
    <w:unhideWhenUsed/>
    <w:rsid w:val="00F141C7"/>
    <w:pPr>
      <w:tabs>
        <w:tab w:val="num" w:pos="360"/>
      </w:tabs>
      <w:ind w:left="360" w:hanging="360"/>
      <w:contextualSpacing/>
    </w:pPr>
  </w:style>
  <w:style w:type="paragraph" w:styleId="ListNumber2">
    <w:name w:val="List Number 2"/>
    <w:basedOn w:val="Normal"/>
    <w:uiPriority w:val="99"/>
    <w:semiHidden/>
    <w:unhideWhenUsed/>
    <w:rsid w:val="00F141C7"/>
    <w:pPr>
      <w:tabs>
        <w:tab w:val="num" w:pos="720"/>
      </w:tabs>
      <w:ind w:left="720" w:hanging="360"/>
      <w:contextualSpacing/>
    </w:pPr>
  </w:style>
  <w:style w:type="paragraph" w:styleId="ListNumber3">
    <w:name w:val="List Number 3"/>
    <w:basedOn w:val="Normal"/>
    <w:uiPriority w:val="99"/>
    <w:semiHidden/>
    <w:unhideWhenUsed/>
    <w:rsid w:val="00F141C7"/>
    <w:pPr>
      <w:tabs>
        <w:tab w:val="num" w:pos="1080"/>
      </w:tabs>
      <w:ind w:left="1080" w:hanging="360"/>
      <w:contextualSpacing/>
    </w:pPr>
  </w:style>
  <w:style w:type="paragraph" w:styleId="ListNumber4">
    <w:name w:val="List Number 4"/>
    <w:basedOn w:val="Normal"/>
    <w:uiPriority w:val="99"/>
    <w:semiHidden/>
    <w:unhideWhenUsed/>
    <w:rsid w:val="00F141C7"/>
    <w:pPr>
      <w:tabs>
        <w:tab w:val="num" w:pos="1440"/>
      </w:tabs>
      <w:ind w:left="1440" w:hanging="360"/>
      <w:contextualSpacing/>
    </w:pPr>
  </w:style>
  <w:style w:type="paragraph" w:styleId="ListNumber5">
    <w:name w:val="List Number 5"/>
    <w:basedOn w:val="Normal"/>
    <w:uiPriority w:val="99"/>
    <w:semiHidden/>
    <w:unhideWhenUsed/>
    <w:rsid w:val="00F141C7"/>
    <w:pPr>
      <w:tabs>
        <w:tab w:val="num" w:pos="1800"/>
      </w:tabs>
      <w:ind w:left="1800" w:hanging="360"/>
      <w:contextualSpacing/>
    </w:pPr>
  </w:style>
  <w:style w:type="paragraph" w:styleId="ListParagraph">
    <w:name w:val="List Paragraph"/>
    <w:basedOn w:val="Normal"/>
    <w:uiPriority w:val="34"/>
    <w:qFormat/>
    <w:rsid w:val="00F141C7"/>
    <w:pPr>
      <w:ind w:left="720"/>
      <w:contextualSpacing/>
    </w:pPr>
  </w:style>
  <w:style w:type="paragraph" w:styleId="MacroText">
    <w:name w:val="macro"/>
    <w:link w:val="MacroTextChar"/>
    <w:uiPriority w:val="99"/>
    <w:semiHidden/>
    <w:unhideWhenUsed/>
    <w:rsid w:val="00F141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F141C7"/>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F141C7"/>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F141C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41C7"/>
    <w:rPr>
      <w:rFonts w:asciiTheme="majorHAnsi" w:eastAsiaTheme="majorEastAsia" w:hAnsiTheme="majorHAnsi" w:cstheme="majorBidi"/>
      <w:sz w:val="24"/>
      <w:szCs w:val="24"/>
      <w:shd w:val="pct20" w:color="auto" w:fill="auto"/>
    </w:rPr>
  </w:style>
  <w:style w:type="paragraph" w:styleId="NoSpacing">
    <w:name w:val="No Spacing"/>
    <w:uiPriority w:val="1"/>
    <w:qFormat/>
    <w:rsid w:val="00F141C7"/>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F141C7"/>
    <w:rPr>
      <w:sz w:val="24"/>
      <w:szCs w:val="24"/>
    </w:rPr>
  </w:style>
  <w:style w:type="paragraph" w:styleId="NormalIndent">
    <w:name w:val="Normal Indent"/>
    <w:basedOn w:val="Normal"/>
    <w:uiPriority w:val="99"/>
    <w:semiHidden/>
    <w:unhideWhenUsed/>
    <w:rsid w:val="00F141C7"/>
    <w:pPr>
      <w:ind w:left="720"/>
    </w:pPr>
  </w:style>
  <w:style w:type="paragraph" w:customStyle="1" w:styleId="Note">
    <w:name w:val="Note"/>
    <w:qFormat/>
    <w:rsid w:val="00F141C7"/>
    <w:pPr>
      <w:suppressLineNumbers/>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F141C7"/>
  </w:style>
  <w:style w:type="character" w:customStyle="1" w:styleId="NoteHeadingChar">
    <w:name w:val="Note Heading Char"/>
    <w:basedOn w:val="DefaultParagraphFont"/>
    <w:link w:val="NoteHeading"/>
    <w:uiPriority w:val="99"/>
    <w:semiHidden/>
    <w:rsid w:val="00F141C7"/>
    <w:rPr>
      <w:rFonts w:ascii="Times New Roman" w:eastAsia="Times New Roman" w:hAnsi="Times New Roman" w:cs="Times New Roman"/>
      <w:sz w:val="26"/>
      <w:szCs w:val="20"/>
    </w:rPr>
  </w:style>
  <w:style w:type="character" w:customStyle="1" w:styleId="PartNo">
    <w:name w:val="Part No"/>
    <w:basedOn w:val="DefaultParagraphFont"/>
    <w:rsid w:val="00F141C7"/>
    <w:rPr>
      <w:color w:val="000080"/>
    </w:rPr>
  </w:style>
  <w:style w:type="paragraph" w:styleId="Quote">
    <w:name w:val="Quote"/>
    <w:basedOn w:val="Normal"/>
    <w:next w:val="Normal"/>
    <w:link w:val="QuoteChar"/>
    <w:uiPriority w:val="29"/>
    <w:qFormat/>
    <w:rsid w:val="00F141C7"/>
    <w:rPr>
      <w:i/>
      <w:iCs/>
      <w:color w:val="000000" w:themeColor="text1"/>
    </w:rPr>
  </w:style>
  <w:style w:type="character" w:customStyle="1" w:styleId="QuoteChar">
    <w:name w:val="Quote Char"/>
    <w:basedOn w:val="DefaultParagraphFont"/>
    <w:link w:val="Quote"/>
    <w:uiPriority w:val="29"/>
    <w:rsid w:val="00F141C7"/>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semiHidden/>
    <w:unhideWhenUsed/>
    <w:rsid w:val="00F141C7"/>
  </w:style>
  <w:style w:type="character" w:customStyle="1" w:styleId="SalutationChar">
    <w:name w:val="Salutation Char"/>
    <w:basedOn w:val="DefaultParagraphFont"/>
    <w:link w:val="Salutation"/>
    <w:uiPriority w:val="99"/>
    <w:semiHidden/>
    <w:rsid w:val="00F141C7"/>
    <w:rPr>
      <w:rFonts w:ascii="Times New Roman" w:eastAsia="Times New Roman" w:hAnsi="Times New Roman" w:cs="Times New Roman"/>
      <w:sz w:val="26"/>
      <w:szCs w:val="20"/>
    </w:rPr>
  </w:style>
  <w:style w:type="character" w:customStyle="1" w:styleId="SectionNo">
    <w:name w:val="Section No"/>
    <w:basedOn w:val="DefaultParagraphFont"/>
    <w:rsid w:val="00F141C7"/>
    <w:rPr>
      <w:b/>
      <w:color w:val="000080"/>
    </w:rPr>
  </w:style>
  <w:style w:type="paragraph" w:styleId="Signature">
    <w:name w:val="Signature"/>
    <w:basedOn w:val="Normal"/>
    <w:link w:val="SignatureChar"/>
    <w:uiPriority w:val="99"/>
    <w:semiHidden/>
    <w:unhideWhenUsed/>
    <w:rsid w:val="00F141C7"/>
    <w:pPr>
      <w:ind w:left="4252"/>
    </w:pPr>
  </w:style>
  <w:style w:type="character" w:customStyle="1" w:styleId="SignatureChar">
    <w:name w:val="Signature Char"/>
    <w:basedOn w:val="DefaultParagraphFont"/>
    <w:link w:val="Signature"/>
    <w:uiPriority w:val="99"/>
    <w:semiHidden/>
    <w:rsid w:val="00F141C7"/>
    <w:rPr>
      <w:rFonts w:ascii="Times New Roman" w:eastAsia="Times New Roman" w:hAnsi="Times New Roman" w:cs="Times New Roman"/>
      <w:sz w:val="26"/>
      <w:szCs w:val="20"/>
    </w:rPr>
  </w:style>
  <w:style w:type="paragraph" w:customStyle="1" w:styleId="SourceNote">
    <w:name w:val="Source Note"/>
    <w:qFormat/>
    <w:rsid w:val="00F141C7"/>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F141C7"/>
    <w:pPr>
      <w:spacing w:after="120"/>
      <w:jc w:val="left"/>
    </w:pPr>
    <w:rPr>
      <w:i/>
    </w:rPr>
  </w:style>
  <w:style w:type="character" w:styleId="Strong">
    <w:name w:val="Strong"/>
    <w:basedOn w:val="DefaultParagraphFont"/>
    <w:uiPriority w:val="22"/>
    <w:qFormat/>
    <w:rsid w:val="00F141C7"/>
    <w:rPr>
      <w:b/>
      <w:bCs/>
      <w:lang w:val="en-GB"/>
    </w:rPr>
  </w:style>
  <w:style w:type="character" w:customStyle="1" w:styleId="SubParagraphNo">
    <w:name w:val="Sub Paragraph No"/>
    <w:basedOn w:val="DefaultParagraphFont"/>
    <w:rsid w:val="00F141C7"/>
    <w:rPr>
      <w:color w:val="000080"/>
    </w:rPr>
  </w:style>
  <w:style w:type="character" w:customStyle="1" w:styleId="SubSectionNo">
    <w:name w:val="Sub Section No"/>
    <w:basedOn w:val="DefaultParagraphFont"/>
    <w:rsid w:val="00F141C7"/>
    <w:rPr>
      <w:b/>
      <w:bCs w:val="0"/>
      <w:color w:val="000080"/>
    </w:rPr>
  </w:style>
  <w:style w:type="paragraph" w:styleId="Subtitle">
    <w:name w:val="Subtitle"/>
    <w:basedOn w:val="Normal"/>
    <w:next w:val="Normal"/>
    <w:link w:val="SubtitleChar"/>
    <w:uiPriority w:val="11"/>
    <w:qFormat/>
    <w:rsid w:val="00F141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41C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141C7"/>
    <w:rPr>
      <w:i/>
      <w:iCs/>
      <w:color w:val="808080" w:themeColor="text1" w:themeTint="7F"/>
      <w:lang w:val="en-GB"/>
    </w:rPr>
  </w:style>
  <w:style w:type="character" w:styleId="SubtleReference">
    <w:name w:val="Subtle Reference"/>
    <w:basedOn w:val="DefaultParagraphFont"/>
    <w:uiPriority w:val="31"/>
    <w:qFormat/>
    <w:rsid w:val="00F141C7"/>
    <w:rPr>
      <w:smallCaps/>
      <w:color w:val="C0504D" w:themeColor="accent2"/>
      <w:u w:val="single"/>
      <w:lang w:val="en-GB"/>
    </w:rPr>
  </w:style>
  <w:style w:type="table" w:styleId="Table3Deffects1">
    <w:name w:val="Table 3D effects 1"/>
    <w:basedOn w:val="TableNormal"/>
    <w:uiPriority w:val="99"/>
    <w:semiHidden/>
    <w:unhideWhenUsed/>
    <w:rsid w:val="00F141C7"/>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F141C7"/>
    <w:pPr>
      <w:ind w:left="260" w:hanging="260"/>
    </w:pPr>
  </w:style>
  <w:style w:type="paragraph" w:styleId="TableofFigures">
    <w:name w:val="table of figures"/>
    <w:basedOn w:val="Normal"/>
    <w:next w:val="Normal"/>
    <w:uiPriority w:val="99"/>
    <w:semiHidden/>
    <w:unhideWhenUsed/>
    <w:rsid w:val="00F141C7"/>
  </w:style>
  <w:style w:type="paragraph" w:styleId="Title">
    <w:name w:val="Title"/>
    <w:basedOn w:val="Normal"/>
    <w:next w:val="Normal"/>
    <w:link w:val="TitleChar"/>
    <w:uiPriority w:val="10"/>
    <w:qFormat/>
    <w:rsid w:val="00F141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41C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41C7"/>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F141C7"/>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F141C7"/>
    <w:pPr>
      <w:spacing w:after="100"/>
      <w:ind w:left="1300"/>
    </w:pPr>
  </w:style>
  <w:style w:type="paragraph" w:styleId="TOC7">
    <w:name w:val="toc 7"/>
    <w:basedOn w:val="Normal"/>
    <w:next w:val="Normal"/>
    <w:autoRedefine/>
    <w:uiPriority w:val="39"/>
    <w:semiHidden/>
    <w:unhideWhenUsed/>
    <w:rsid w:val="00F141C7"/>
    <w:pPr>
      <w:spacing w:after="100"/>
      <w:ind w:left="1560"/>
    </w:pPr>
  </w:style>
  <w:style w:type="paragraph" w:styleId="TOC8">
    <w:name w:val="toc 8"/>
    <w:basedOn w:val="Normal"/>
    <w:next w:val="Normal"/>
    <w:autoRedefine/>
    <w:uiPriority w:val="39"/>
    <w:semiHidden/>
    <w:unhideWhenUsed/>
    <w:rsid w:val="00F141C7"/>
    <w:pPr>
      <w:spacing w:after="100"/>
      <w:ind w:left="1820"/>
    </w:pPr>
  </w:style>
  <w:style w:type="paragraph" w:styleId="TOC9">
    <w:name w:val="toc 9"/>
    <w:basedOn w:val="Normal"/>
    <w:next w:val="Normal"/>
    <w:autoRedefine/>
    <w:uiPriority w:val="39"/>
    <w:semiHidden/>
    <w:unhideWhenUsed/>
    <w:rsid w:val="00F141C7"/>
    <w:pPr>
      <w:spacing w:after="100"/>
      <w:ind w:left="2080"/>
    </w:pPr>
  </w:style>
  <w:style w:type="paragraph" w:styleId="TOCHeading">
    <w:name w:val="TOC Heading"/>
    <w:basedOn w:val="Heading1"/>
    <w:next w:val="Normal"/>
    <w:uiPriority w:val="39"/>
    <w:unhideWhenUsed/>
    <w:qFormat/>
    <w:rsid w:val="00F141C7"/>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F141C7"/>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F141C7"/>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F141C7"/>
    <w:rPr>
      <w:rFonts w:asciiTheme="minorHAnsi" w:hAnsiTheme="minorHAnsi"/>
      <w:color w:val="FF0000"/>
      <w:sz w:val="22"/>
    </w:rPr>
  </w:style>
  <w:style w:type="character" w:customStyle="1" w:styleId="AltInlineElStart">
    <w:name w:val="AltInlineElStart"/>
    <w:basedOn w:val="DefaultParagraphFont"/>
    <w:uiPriority w:val="1"/>
    <w:qFormat/>
    <w:rsid w:val="00F141C7"/>
    <w:rPr>
      <w:rFonts w:asciiTheme="minorHAnsi" w:hAnsiTheme="minorHAnsi"/>
      <w:color w:val="C00000"/>
      <w:sz w:val="22"/>
    </w:rPr>
  </w:style>
  <w:style w:type="character" w:customStyle="1" w:styleId="AltInlineElEnd">
    <w:name w:val="AltInlineElEnd"/>
    <w:basedOn w:val="DefaultParagraphFont"/>
    <w:uiPriority w:val="1"/>
    <w:qFormat/>
    <w:rsid w:val="00F141C7"/>
    <w:rPr>
      <w:rFonts w:asciiTheme="minorHAnsi" w:hAnsiTheme="minorHAnsi"/>
      <w:color w:val="C00000"/>
      <w:sz w:val="22"/>
    </w:rPr>
  </w:style>
  <w:style w:type="paragraph" w:customStyle="1" w:styleId="SectionHeadingHidden">
    <w:name w:val="SectionHeading(Hidden)"/>
    <w:basedOn w:val="Normal"/>
    <w:next w:val="SectionHeading"/>
    <w:qFormat/>
    <w:rsid w:val="00F141C7"/>
    <w:rPr>
      <w:vanish/>
    </w:rPr>
  </w:style>
  <w:style w:type="character" w:customStyle="1" w:styleId="TOC4Italic">
    <w:name w:val="TOC 4 (Italic)"/>
    <w:basedOn w:val="DefaultParagraphFont"/>
    <w:uiPriority w:val="1"/>
    <w:rsid w:val="00F141C7"/>
    <w:rPr>
      <w:rFonts w:ascii="Times New Roman" w:hAnsi="Times New Roman"/>
      <w:bCs/>
      <w:i/>
      <w:sz w:val="22"/>
      <w:szCs w:val="24"/>
      <w:lang w:bidi="ta-IN"/>
    </w:rPr>
  </w:style>
  <w:style w:type="character" w:customStyle="1" w:styleId="TOC4Number">
    <w:name w:val="TOC 4 (Number)"/>
    <w:basedOn w:val="DefaultParagraphFont"/>
    <w:uiPriority w:val="1"/>
    <w:rsid w:val="00F141C7"/>
    <w:rPr>
      <w:rFonts w:ascii="Times New Roman" w:hAnsi="Times New Roman"/>
      <w:sz w:val="22"/>
      <w:szCs w:val="24"/>
      <w:lang w:bidi="ta-IN"/>
    </w:rPr>
  </w:style>
  <w:style w:type="character" w:customStyle="1" w:styleId="SectionText1Char">
    <w:name w:val="SectionText(1) Char"/>
    <w:basedOn w:val="DefaultParagraphFont"/>
    <w:link w:val="SectionText1"/>
    <w:rsid w:val="00F141C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F141C7"/>
    <w:rPr>
      <w:color w:val="auto"/>
      <w:u w:val="none"/>
      <w:lang w:val="en-GB"/>
    </w:rPr>
  </w:style>
  <w:style w:type="paragraph" w:customStyle="1" w:styleId="TOC4Word">
    <w:name w:val="TOC 4 (Word)"/>
    <w:basedOn w:val="TOC4"/>
    <w:qFormat/>
    <w:rsid w:val="00F141C7"/>
    <w:pPr>
      <w:ind w:left="0" w:firstLine="0"/>
    </w:pPr>
    <w:rPr>
      <w:color w:val="000000" w:themeColor="text1"/>
      <w:szCs w:val="24"/>
      <w:lang w:bidi="ta-IN"/>
    </w:rPr>
  </w:style>
  <w:style w:type="paragraph" w:customStyle="1" w:styleId="DefinitionTerm">
    <w:name w:val="Definition Term"/>
    <w:basedOn w:val="IntenseQuote"/>
    <w:link w:val="DefinitionTermChar"/>
    <w:qFormat/>
    <w:rsid w:val="00F141C7"/>
  </w:style>
  <w:style w:type="character" w:customStyle="1" w:styleId="DefinitionTermChar">
    <w:name w:val="Definition Term Char"/>
    <w:basedOn w:val="IntenseQuoteChar"/>
    <w:link w:val="DefinitionTerm"/>
    <w:rsid w:val="00F141C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F141C7"/>
    <w:rPr>
      <w:sz w:val="26"/>
    </w:rPr>
  </w:style>
  <w:style w:type="character" w:customStyle="1" w:styleId="SectionHeadingChar">
    <w:name w:val="SectionHeading Char"/>
    <w:basedOn w:val="DefaultParagraphFont"/>
    <w:link w:val="SectionHeading"/>
    <w:rsid w:val="00F141C7"/>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F141C7"/>
    <w:rPr>
      <w:rFonts w:ascii="Times New Roman" w:eastAsia="Times New Roman" w:hAnsi="Times New Roman" w:cs="Times New Roman"/>
      <w:color w:val="000000" w:themeColor="text1"/>
      <w:sz w:val="26"/>
      <w:szCs w:val="24"/>
      <w:lang w:val="en-GB" w:bidi="ta-IN"/>
    </w:rPr>
  </w:style>
  <w:style w:type="paragraph" w:customStyle="1" w:styleId="SourceRef">
    <w:name w:val="SourceRef"/>
    <w:basedOn w:val="AmendRef"/>
    <w:qFormat/>
    <w:rsid w:val="00F141C7"/>
    <w:pPr>
      <w:spacing w:before="60"/>
      <w:ind w:left="0"/>
      <w:jc w:val="left"/>
    </w:pPr>
    <w:rPr>
      <w:sz w:val="20"/>
    </w:rPr>
  </w:style>
  <w:style w:type="paragraph" w:customStyle="1" w:styleId="LegislativeSourceTable">
    <w:name w:val="LegislativeSourceTable"/>
    <w:qFormat/>
    <w:rsid w:val="00F141C7"/>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F141C7"/>
    <w:pPr>
      <w:tabs>
        <w:tab w:val="clear" w:pos="1905"/>
        <w:tab w:val="right" w:pos="2676"/>
      </w:tabs>
      <w:ind w:left="2793" w:hanging="1443"/>
    </w:pPr>
  </w:style>
  <w:style w:type="paragraph" w:customStyle="1" w:styleId="SectionProviso1">
    <w:name w:val="SectionProviso(1)"/>
    <w:basedOn w:val="SectionText1N"/>
    <w:qFormat/>
    <w:rsid w:val="00F141C7"/>
    <w:pPr>
      <w:ind w:firstLine="284"/>
    </w:pPr>
  </w:style>
  <w:style w:type="paragraph" w:customStyle="1" w:styleId="SectionProvisoa">
    <w:name w:val="SectionProviso(a)"/>
    <w:basedOn w:val="SectionTextaN"/>
    <w:qFormat/>
    <w:rsid w:val="00F141C7"/>
    <w:pPr>
      <w:ind w:firstLine="283"/>
    </w:pPr>
  </w:style>
  <w:style w:type="paragraph" w:customStyle="1" w:styleId="SectionProvisoi">
    <w:name w:val="SectionProviso(i)"/>
    <w:basedOn w:val="SectionTextiN"/>
    <w:qFormat/>
    <w:rsid w:val="00F141C7"/>
    <w:pPr>
      <w:ind w:firstLine="284"/>
    </w:pPr>
  </w:style>
  <w:style w:type="paragraph" w:customStyle="1" w:styleId="SectionText1Indent">
    <w:name w:val="SectionText(1)Indent"/>
    <w:basedOn w:val="SectionText1N"/>
    <w:qFormat/>
    <w:rsid w:val="00F141C7"/>
    <w:pPr>
      <w:ind w:left="284"/>
    </w:pPr>
  </w:style>
  <w:style w:type="paragraph" w:customStyle="1" w:styleId="SectionTextaIndent">
    <w:name w:val="SectionText(a)Indent"/>
    <w:basedOn w:val="SectionTextaN"/>
    <w:qFormat/>
    <w:rsid w:val="00F141C7"/>
    <w:pPr>
      <w:ind w:left="1134"/>
    </w:pPr>
  </w:style>
  <w:style w:type="paragraph" w:customStyle="1" w:styleId="SectionTextiIndent">
    <w:name w:val="SectionText(i)Indent"/>
    <w:basedOn w:val="SectionTextiN"/>
    <w:qFormat/>
    <w:rsid w:val="00F141C7"/>
    <w:pPr>
      <w:ind w:left="1843"/>
    </w:pPr>
  </w:style>
  <w:style w:type="paragraph" w:customStyle="1" w:styleId="ScheduleSectionText10">
    <w:name w:val="ScheduleSectionText1."/>
    <w:basedOn w:val="ScheduleSectionText1"/>
    <w:qFormat/>
    <w:rsid w:val="00F141C7"/>
  </w:style>
  <w:style w:type="paragraph" w:customStyle="1" w:styleId="SectionTextAA">
    <w:name w:val="SectionText[AA]"/>
    <w:basedOn w:val="Normal"/>
    <w:qFormat/>
    <w:rsid w:val="00F141C7"/>
    <w:pPr>
      <w:tabs>
        <w:tab w:val="right" w:pos="3005"/>
      </w:tabs>
      <w:ind w:left="3175" w:hanging="2183"/>
    </w:pPr>
    <w:rPr>
      <w:lang w:bidi="ta-IN"/>
    </w:rPr>
  </w:style>
  <w:style w:type="paragraph" w:customStyle="1" w:styleId="SectionTextI0">
    <w:name w:val="SectionText[I]"/>
    <w:basedOn w:val="SectionTextAA"/>
    <w:qFormat/>
    <w:rsid w:val="00F141C7"/>
    <w:pPr>
      <w:tabs>
        <w:tab w:val="clear" w:pos="3005"/>
        <w:tab w:val="right" w:pos="3657"/>
      </w:tabs>
      <w:ind w:left="3771" w:hanging="2393"/>
    </w:pPr>
  </w:style>
  <w:style w:type="paragraph" w:customStyle="1" w:styleId="ScheduleSectionTextAA">
    <w:name w:val="ScheduleSectionText[AA]"/>
    <w:basedOn w:val="ScheduleSectionTextA0"/>
    <w:qFormat/>
    <w:rsid w:val="00F141C7"/>
    <w:pPr>
      <w:tabs>
        <w:tab w:val="clear" w:pos="1871"/>
        <w:tab w:val="right" w:pos="2608"/>
      </w:tabs>
      <w:ind w:left="2721" w:hanging="1729"/>
    </w:pPr>
  </w:style>
  <w:style w:type="paragraph" w:customStyle="1" w:styleId="ScheduleSectionTextI0">
    <w:name w:val="ScheduleSectionText[I]"/>
    <w:basedOn w:val="ScheduleSectionTextAA"/>
    <w:qFormat/>
    <w:rsid w:val="00F141C7"/>
    <w:pPr>
      <w:tabs>
        <w:tab w:val="clear" w:pos="2608"/>
        <w:tab w:val="right" w:pos="3062"/>
      </w:tabs>
      <w:ind w:left="3175" w:hanging="1049"/>
    </w:pPr>
  </w:style>
  <w:style w:type="paragraph" w:customStyle="1" w:styleId="SectionInterpretationAA">
    <w:name w:val="SectionInterpretation[AA]"/>
    <w:basedOn w:val="SectionInterpretationA0"/>
    <w:qFormat/>
    <w:rsid w:val="00F141C7"/>
    <w:pPr>
      <w:tabs>
        <w:tab w:val="clear" w:pos="2676"/>
        <w:tab w:val="right" w:pos="3402"/>
      </w:tabs>
      <w:ind w:left="3515" w:hanging="1718"/>
    </w:pPr>
  </w:style>
  <w:style w:type="paragraph" w:customStyle="1" w:styleId="TOC2NoItalic">
    <w:name w:val="TOC 2 (No Italic)"/>
    <w:basedOn w:val="TOC2"/>
    <w:qFormat/>
    <w:rsid w:val="00F141C7"/>
    <w:rPr>
      <w:i w:val="0"/>
    </w:rPr>
  </w:style>
  <w:style w:type="paragraph" w:customStyle="1" w:styleId="SectionTextAAN">
    <w:name w:val="SectionText[AA]N+"/>
    <w:basedOn w:val="SectionTextAA"/>
    <w:qFormat/>
    <w:rsid w:val="00F141C7"/>
    <w:pPr>
      <w:ind w:firstLine="0"/>
    </w:pPr>
  </w:style>
  <w:style w:type="paragraph" w:customStyle="1" w:styleId="SectionTextIN0">
    <w:name w:val="SectionText[I]N+"/>
    <w:basedOn w:val="SectionTextI0"/>
    <w:qFormat/>
    <w:rsid w:val="00F141C7"/>
    <w:pPr>
      <w:ind w:firstLine="0"/>
    </w:pPr>
  </w:style>
  <w:style w:type="paragraph" w:customStyle="1" w:styleId="SectionInterpretationAN0">
    <w:name w:val="SectionInterpretation[A]N+"/>
    <w:basedOn w:val="SectionInterpretationA0"/>
    <w:qFormat/>
    <w:rsid w:val="00F141C7"/>
    <w:pPr>
      <w:tabs>
        <w:tab w:val="clear" w:pos="2676"/>
      </w:tabs>
      <w:ind w:left="2807" w:firstLine="0"/>
    </w:pPr>
  </w:style>
  <w:style w:type="paragraph" w:customStyle="1" w:styleId="SectionInterpretationAAN">
    <w:name w:val="SectionInterpretation[AA]N+"/>
    <w:basedOn w:val="SectionInterpretationAA"/>
    <w:qFormat/>
    <w:rsid w:val="00F141C7"/>
    <w:pPr>
      <w:tabs>
        <w:tab w:val="clear" w:pos="3402"/>
      </w:tabs>
      <w:ind w:firstLine="0"/>
    </w:pPr>
  </w:style>
  <w:style w:type="paragraph" w:customStyle="1" w:styleId="ScheduleSectionInterpretationA0">
    <w:name w:val="ScheduleSectionInterpretation[A]"/>
    <w:basedOn w:val="SectionInterpretationA0"/>
    <w:qFormat/>
    <w:rsid w:val="00F141C7"/>
    <w:rPr>
      <w:sz w:val="22"/>
    </w:rPr>
  </w:style>
  <w:style w:type="paragraph" w:customStyle="1" w:styleId="ScheduleSectionInterpretationAA">
    <w:name w:val="ScheduleSectionInterpretation[AA]"/>
    <w:basedOn w:val="SectionInterpretationAA"/>
    <w:qFormat/>
    <w:rsid w:val="00F141C7"/>
    <w:rPr>
      <w:sz w:val="22"/>
    </w:rPr>
  </w:style>
  <w:style w:type="paragraph" w:customStyle="1" w:styleId="ScheduleSectionInterpretationaN">
    <w:name w:val="ScheduleSectionInterpretation(a)N+"/>
    <w:basedOn w:val="Normal"/>
    <w:qFormat/>
    <w:rsid w:val="00F141C7"/>
    <w:pPr>
      <w:ind w:left="1350"/>
    </w:pPr>
    <w:rPr>
      <w:sz w:val="22"/>
    </w:rPr>
  </w:style>
  <w:style w:type="paragraph" w:customStyle="1" w:styleId="ScheduleSectionInterpretationiN">
    <w:name w:val="ScheduleSectionInterpretation(i)N+"/>
    <w:basedOn w:val="SectionInterpretationiN"/>
    <w:qFormat/>
    <w:rsid w:val="00F141C7"/>
    <w:rPr>
      <w:sz w:val="22"/>
    </w:rPr>
  </w:style>
  <w:style w:type="paragraph" w:customStyle="1" w:styleId="ScheduleSectionInterpretationAN0">
    <w:name w:val="ScheduleSectionInterpretation[A]N+"/>
    <w:basedOn w:val="SectionInterpretationAN0"/>
    <w:qFormat/>
    <w:rsid w:val="00F141C7"/>
    <w:rPr>
      <w:sz w:val="22"/>
    </w:rPr>
  </w:style>
  <w:style w:type="paragraph" w:customStyle="1" w:styleId="ScheduleSectionInterpretationAAN">
    <w:name w:val="ScheduleSectionInterpretation[AA]N+"/>
    <w:basedOn w:val="SectionInterpretationAAN"/>
    <w:qFormat/>
    <w:rsid w:val="00F141C7"/>
    <w:rPr>
      <w:sz w:val="22"/>
    </w:rPr>
  </w:style>
  <w:style w:type="paragraph" w:customStyle="1" w:styleId="ScheduleSectionTextAAN">
    <w:name w:val="ScheduleSectionText[AA]N+"/>
    <w:basedOn w:val="SectionTextAAN"/>
    <w:qFormat/>
    <w:rsid w:val="00F141C7"/>
    <w:pPr>
      <w:tabs>
        <w:tab w:val="clear" w:pos="3005"/>
      </w:tabs>
      <w:ind w:left="2722"/>
    </w:pPr>
    <w:rPr>
      <w:sz w:val="22"/>
    </w:rPr>
  </w:style>
  <w:style w:type="paragraph" w:customStyle="1" w:styleId="ScheduleSectionTextIN0">
    <w:name w:val="ScheduleSectionText[I]N+"/>
    <w:basedOn w:val="SectionTextIN0"/>
    <w:qFormat/>
    <w:rsid w:val="00F141C7"/>
    <w:pPr>
      <w:ind w:left="3175"/>
    </w:pPr>
    <w:rPr>
      <w:sz w:val="22"/>
    </w:rPr>
  </w:style>
  <w:style w:type="paragraph" w:customStyle="1" w:styleId="Am1SectionInterpretationA0">
    <w:name w:val="Am1SectionInterpretation[A]"/>
    <w:basedOn w:val="Am1SectionInterpretationi"/>
    <w:qFormat/>
    <w:rsid w:val="00F141C7"/>
    <w:pPr>
      <w:tabs>
        <w:tab w:val="clear" w:pos="2410"/>
        <w:tab w:val="right" w:pos="3130"/>
      </w:tabs>
      <w:ind w:left="3240" w:hanging="1530"/>
    </w:pPr>
  </w:style>
  <w:style w:type="paragraph" w:customStyle="1" w:styleId="Am1SectionInterpretationAN0">
    <w:name w:val="Am1SectionInterpretation[A]N+"/>
    <w:basedOn w:val="Am1SectionInterpretationiN"/>
    <w:qFormat/>
    <w:rsid w:val="00F141C7"/>
    <w:pPr>
      <w:ind w:left="3240"/>
    </w:pPr>
  </w:style>
  <w:style w:type="paragraph" w:customStyle="1" w:styleId="Am2SectionInterpretationA0">
    <w:name w:val="Am2SectionInterpretation[A]"/>
    <w:basedOn w:val="Am2SectionInterpretationi"/>
    <w:qFormat/>
    <w:rsid w:val="00F141C7"/>
    <w:pPr>
      <w:tabs>
        <w:tab w:val="clear" w:pos="3056"/>
        <w:tab w:val="right" w:pos="3754"/>
      </w:tabs>
      <w:ind w:left="3870" w:hanging="1800"/>
    </w:pPr>
  </w:style>
  <w:style w:type="paragraph" w:customStyle="1" w:styleId="Am2SectionTextAA">
    <w:name w:val="Am2SectionText[AA]"/>
    <w:basedOn w:val="Am2SectionTextA0"/>
    <w:qFormat/>
    <w:rsid w:val="00F141C7"/>
    <w:pPr>
      <w:tabs>
        <w:tab w:val="clear" w:pos="3436"/>
        <w:tab w:val="right" w:pos="4332"/>
      </w:tabs>
      <w:ind w:left="4446" w:hanging="2552"/>
    </w:pPr>
  </w:style>
  <w:style w:type="paragraph" w:customStyle="1" w:styleId="Am2SectionTextAAN">
    <w:name w:val="Am2SectionText[AA]N+"/>
    <w:basedOn w:val="Am2SectionTextAN2"/>
    <w:qFormat/>
    <w:rsid w:val="00F141C7"/>
    <w:pPr>
      <w:ind w:left="4445"/>
    </w:pPr>
  </w:style>
  <w:style w:type="paragraph" w:customStyle="1" w:styleId="Am2SectionTextI0">
    <w:name w:val="Am2SectionText[I]"/>
    <w:basedOn w:val="Am2SectionTextAA"/>
    <w:qFormat/>
    <w:rsid w:val="00F141C7"/>
    <w:pPr>
      <w:tabs>
        <w:tab w:val="clear" w:pos="4332"/>
        <w:tab w:val="right" w:pos="4961"/>
      </w:tabs>
      <w:ind w:left="5143" w:hanging="3158"/>
    </w:pPr>
  </w:style>
  <w:style w:type="paragraph" w:customStyle="1" w:styleId="Am2SectionTextIN1">
    <w:name w:val="Am2SectionText[I]N+"/>
    <w:basedOn w:val="Am2SectionTextAAN"/>
    <w:qFormat/>
    <w:rsid w:val="00F141C7"/>
    <w:pPr>
      <w:ind w:left="5143"/>
    </w:pPr>
  </w:style>
  <w:style w:type="paragraph" w:customStyle="1" w:styleId="Am2SectionInterpretationAA">
    <w:name w:val="Am2SectionInterpretation[AA]"/>
    <w:basedOn w:val="Am2SectionInterpretationA0"/>
    <w:qFormat/>
    <w:rsid w:val="00F141C7"/>
    <w:pPr>
      <w:tabs>
        <w:tab w:val="clear" w:pos="3754"/>
        <w:tab w:val="right" w:pos="4655"/>
      </w:tabs>
      <w:ind w:left="4770" w:hanging="2700"/>
    </w:pPr>
  </w:style>
  <w:style w:type="paragraph" w:customStyle="1" w:styleId="Am2SectionInterpretationAAN">
    <w:name w:val="Am2SectionInterpretation[AA]N+"/>
    <w:basedOn w:val="Am2SectionInterpretationAA"/>
    <w:qFormat/>
    <w:rsid w:val="00F141C7"/>
    <w:pPr>
      <w:tabs>
        <w:tab w:val="clear" w:pos="4655"/>
      </w:tabs>
      <w:ind w:firstLine="0"/>
    </w:pPr>
  </w:style>
  <w:style w:type="paragraph" w:customStyle="1" w:styleId="Am2SectionInterpretationAN0">
    <w:name w:val="Am2SectionInterpretation[A]N+"/>
    <w:basedOn w:val="Am2SectionInterpretationA0"/>
    <w:qFormat/>
    <w:rsid w:val="00F141C7"/>
    <w:pPr>
      <w:tabs>
        <w:tab w:val="clear" w:pos="3754"/>
      </w:tabs>
      <w:ind w:firstLine="0"/>
    </w:pPr>
  </w:style>
  <w:style w:type="paragraph" w:customStyle="1" w:styleId="Am1SectionInterpretationAA">
    <w:name w:val="Am1SectionInterpretation[AA]"/>
    <w:basedOn w:val="Am1SectionInterpretationA0"/>
    <w:qFormat/>
    <w:rsid w:val="00F141C7"/>
    <w:pPr>
      <w:tabs>
        <w:tab w:val="clear" w:pos="3130"/>
        <w:tab w:val="right" w:pos="4026"/>
      </w:tabs>
      <w:ind w:left="4140" w:hanging="2250"/>
    </w:pPr>
  </w:style>
  <w:style w:type="paragraph" w:customStyle="1" w:styleId="Am1SectionInterpretationAAN">
    <w:name w:val="Am1SectionInterpretation[AA]N+"/>
    <w:basedOn w:val="Am1SectionInterpretationAA"/>
    <w:qFormat/>
    <w:rsid w:val="00F141C7"/>
    <w:pPr>
      <w:tabs>
        <w:tab w:val="clear" w:pos="4026"/>
      </w:tabs>
      <w:ind w:firstLine="0"/>
    </w:pPr>
  </w:style>
  <w:style w:type="paragraph" w:customStyle="1" w:styleId="Am1SectionTextAA">
    <w:name w:val="Am1SectionText[AA]"/>
    <w:basedOn w:val="Am1SectionTextA0"/>
    <w:qFormat/>
    <w:rsid w:val="00F141C7"/>
    <w:pPr>
      <w:tabs>
        <w:tab w:val="clear" w:pos="2659"/>
        <w:tab w:val="right" w:pos="3555"/>
      </w:tabs>
      <w:ind w:left="3668" w:hanging="2676"/>
    </w:pPr>
  </w:style>
  <w:style w:type="paragraph" w:customStyle="1" w:styleId="Am1SectionTextAAN">
    <w:name w:val="Am1SectionText[AA]N+"/>
    <w:basedOn w:val="Am1SectionTextAA"/>
    <w:qFormat/>
    <w:rsid w:val="00F141C7"/>
    <w:pPr>
      <w:tabs>
        <w:tab w:val="clear" w:pos="3555"/>
      </w:tabs>
      <w:ind w:firstLine="0"/>
    </w:pPr>
  </w:style>
  <w:style w:type="paragraph" w:customStyle="1" w:styleId="Am1SectionTextI0">
    <w:name w:val="Am1SectionText[I]"/>
    <w:basedOn w:val="Am1SectionTextAA"/>
    <w:qFormat/>
    <w:rsid w:val="00F141C7"/>
    <w:pPr>
      <w:tabs>
        <w:tab w:val="clear" w:pos="3555"/>
        <w:tab w:val="right" w:pos="4185"/>
      </w:tabs>
      <w:ind w:left="4366" w:hanging="3374"/>
    </w:pPr>
  </w:style>
  <w:style w:type="paragraph" w:customStyle="1" w:styleId="Am1SectionTextIN1">
    <w:name w:val="Am1SectionText[I]N+"/>
    <w:basedOn w:val="Am1SectionTextI0"/>
    <w:qFormat/>
    <w:rsid w:val="00F141C7"/>
    <w:pPr>
      <w:tabs>
        <w:tab w:val="clear" w:pos="4185"/>
      </w:tabs>
      <w:ind w:firstLine="0"/>
    </w:pPr>
  </w:style>
  <w:style w:type="paragraph" w:customStyle="1" w:styleId="Am2SectionProviso1">
    <w:name w:val="Am2SectionProviso(1)"/>
    <w:basedOn w:val="Am2SectionText1N"/>
    <w:qFormat/>
    <w:rsid w:val="00F141C7"/>
    <w:pPr>
      <w:ind w:left="1170" w:firstLine="360"/>
    </w:pPr>
  </w:style>
  <w:style w:type="paragraph" w:customStyle="1" w:styleId="Am2SectionProvisoa">
    <w:name w:val="Am2SectionProviso(a)"/>
    <w:basedOn w:val="Am2SectionTextaN0"/>
    <w:qFormat/>
    <w:rsid w:val="00F141C7"/>
    <w:pPr>
      <w:ind w:firstLine="360"/>
    </w:pPr>
  </w:style>
  <w:style w:type="paragraph" w:customStyle="1" w:styleId="Am2SectionTextaIndent">
    <w:name w:val="Am2SectionText(a)Indent"/>
    <w:basedOn w:val="Am2SectionTextaN0"/>
    <w:qFormat/>
    <w:rsid w:val="00F141C7"/>
    <w:pPr>
      <w:ind w:left="2529"/>
    </w:pPr>
  </w:style>
  <w:style w:type="paragraph" w:customStyle="1" w:styleId="Am2SectionTextiIndent">
    <w:name w:val="Am2SectionText(i)Indent"/>
    <w:basedOn w:val="Am2SectionTextiN0"/>
    <w:qFormat/>
    <w:rsid w:val="00F141C7"/>
    <w:pPr>
      <w:ind w:left="3181"/>
    </w:pPr>
  </w:style>
  <w:style w:type="paragraph" w:customStyle="1" w:styleId="Am2SectionProvisoi">
    <w:name w:val="Am2SectionProviso(i)"/>
    <w:basedOn w:val="Am2SectionTextiN0"/>
    <w:qFormat/>
    <w:rsid w:val="00F141C7"/>
    <w:pPr>
      <w:ind w:firstLine="357"/>
    </w:pPr>
  </w:style>
  <w:style w:type="paragraph" w:customStyle="1" w:styleId="Am1SectionProviso1">
    <w:name w:val="Am1SectionProviso(1)"/>
    <w:basedOn w:val="Am1SectionText1N"/>
    <w:qFormat/>
    <w:rsid w:val="00F141C7"/>
    <w:pPr>
      <w:ind w:left="450" w:firstLine="400"/>
    </w:pPr>
  </w:style>
  <w:style w:type="paragraph" w:customStyle="1" w:styleId="Am1SectionProvisoi">
    <w:name w:val="Am1SectionProviso(i)"/>
    <w:basedOn w:val="Am1SectionTextaN0"/>
    <w:qFormat/>
    <w:rsid w:val="00F141C7"/>
    <w:pPr>
      <w:ind w:left="2155" w:firstLine="357"/>
    </w:pPr>
  </w:style>
  <w:style w:type="paragraph" w:customStyle="1" w:styleId="Am1SectionTextiIndent">
    <w:name w:val="Am1SectionText(i)Indent"/>
    <w:basedOn w:val="Am1SectionTextiN0"/>
    <w:qFormat/>
    <w:rsid w:val="00F141C7"/>
    <w:pPr>
      <w:ind w:left="2512"/>
    </w:pPr>
  </w:style>
  <w:style w:type="paragraph" w:customStyle="1" w:styleId="Am1SectionTextaIndent">
    <w:name w:val="Am1SectionText(a)Indent"/>
    <w:basedOn w:val="Am1SectionTextaN0"/>
    <w:qFormat/>
    <w:rsid w:val="00F141C7"/>
    <w:pPr>
      <w:ind w:left="1800"/>
    </w:pPr>
  </w:style>
  <w:style w:type="paragraph" w:customStyle="1" w:styleId="Am1SectionProvisoa">
    <w:name w:val="Am1SectionProviso(a)"/>
    <w:basedOn w:val="Am1SectionTextaN0"/>
    <w:qFormat/>
    <w:rsid w:val="00F141C7"/>
    <w:pPr>
      <w:ind w:left="1440" w:firstLine="360"/>
    </w:pPr>
  </w:style>
  <w:style w:type="paragraph" w:customStyle="1" w:styleId="SpeakerSignatureBlock">
    <w:name w:val="SpeakerSignatureBlock"/>
    <w:basedOn w:val="SLSignatureBlock"/>
    <w:qFormat/>
    <w:rsid w:val="00F141C7"/>
    <w:pPr>
      <w:tabs>
        <w:tab w:val="left" w:pos="7088"/>
      </w:tabs>
      <w:ind w:left="4678"/>
    </w:pPr>
    <w:rPr>
      <w:rFonts w:eastAsia="+mn-ea"/>
      <w:i/>
      <w:kern w:val="24"/>
      <w:sz w:val="22"/>
    </w:rPr>
  </w:style>
  <w:style w:type="paragraph" w:customStyle="1" w:styleId="SpeakerCertText">
    <w:name w:val="SpeakerCertText"/>
    <w:basedOn w:val="ScheduleSectionText1N"/>
    <w:qFormat/>
    <w:rsid w:val="00F141C7"/>
    <w:rPr>
      <w:rFonts w:eastAsia="+mn-ea"/>
      <w:kern w:val="24"/>
    </w:rPr>
  </w:style>
  <w:style w:type="paragraph" w:customStyle="1" w:styleId="SpeakerCertTexta">
    <w:name w:val="SpeakerCertText(a)"/>
    <w:basedOn w:val="ScheduleSectionTexta"/>
    <w:qFormat/>
    <w:rsid w:val="00F141C7"/>
    <w:rPr>
      <w:rFonts w:eastAsia="+mn-ea"/>
      <w:kern w:val="24"/>
    </w:rPr>
  </w:style>
  <w:style w:type="paragraph" w:customStyle="1" w:styleId="Am1ScheduleSectionHeading">
    <w:name w:val="Am1ScheduleSectionHeading"/>
    <w:basedOn w:val="Am1SectionHeading"/>
    <w:qFormat/>
    <w:rsid w:val="00F141C7"/>
    <w:rPr>
      <w:sz w:val="22"/>
    </w:rPr>
  </w:style>
  <w:style w:type="paragraph" w:customStyle="1" w:styleId="Am1ScheduleSectionText1">
    <w:name w:val="Am1ScheduleSectionText(1)"/>
    <w:basedOn w:val="Am1SectionText1"/>
    <w:qFormat/>
    <w:rsid w:val="00F141C7"/>
    <w:rPr>
      <w:sz w:val="22"/>
    </w:rPr>
  </w:style>
  <w:style w:type="paragraph" w:customStyle="1" w:styleId="Am1ScheduleSectionProviso1">
    <w:name w:val="Am1ScheduleSectionProviso(1)"/>
    <w:basedOn w:val="Am1SectionProviso1"/>
    <w:qFormat/>
    <w:rsid w:val="00F141C7"/>
    <w:rPr>
      <w:sz w:val="22"/>
    </w:rPr>
  </w:style>
  <w:style w:type="paragraph" w:customStyle="1" w:styleId="Am1ScheduleSectionTexta">
    <w:name w:val="Am1ScheduleSectionText(a)"/>
    <w:basedOn w:val="Am1SectionTexta"/>
    <w:qFormat/>
    <w:rsid w:val="00F141C7"/>
    <w:rPr>
      <w:sz w:val="22"/>
    </w:rPr>
  </w:style>
  <w:style w:type="paragraph" w:customStyle="1" w:styleId="Am1ScheduleSectionTextaIndent">
    <w:name w:val="Am1ScheduleSectionText(a)Indent"/>
    <w:basedOn w:val="Am1SectionTextaIndent"/>
    <w:qFormat/>
    <w:rsid w:val="00F141C7"/>
    <w:rPr>
      <w:sz w:val="22"/>
    </w:rPr>
  </w:style>
  <w:style w:type="paragraph" w:customStyle="1" w:styleId="Am1ScheduleSectionProvisoa">
    <w:name w:val="Am1ScheduleSectionProviso(a)"/>
    <w:basedOn w:val="Am1SectionProvisoa"/>
    <w:qFormat/>
    <w:rsid w:val="00F141C7"/>
    <w:rPr>
      <w:sz w:val="22"/>
    </w:rPr>
  </w:style>
  <w:style w:type="paragraph" w:customStyle="1" w:styleId="Am1ScheduleSectionTexti">
    <w:name w:val="Am1ScheduleSectionText(i)"/>
    <w:basedOn w:val="Am1SectionTexti"/>
    <w:qFormat/>
    <w:rsid w:val="00F141C7"/>
    <w:rPr>
      <w:sz w:val="22"/>
    </w:rPr>
  </w:style>
  <w:style w:type="paragraph" w:customStyle="1" w:styleId="Am1ScheduleSectionProvisoi">
    <w:name w:val="Am1ScheduleSectionProviso(i)"/>
    <w:basedOn w:val="Am1SectionProvisoi"/>
    <w:qFormat/>
    <w:rsid w:val="00F141C7"/>
    <w:rPr>
      <w:sz w:val="22"/>
    </w:rPr>
  </w:style>
  <w:style w:type="paragraph" w:customStyle="1" w:styleId="Am1ScheduleSectionTextiIndent">
    <w:name w:val="Am1ScheduleSectionText(i)Indent"/>
    <w:basedOn w:val="Am1SectionTextiIndent"/>
    <w:qFormat/>
    <w:rsid w:val="00F141C7"/>
    <w:rPr>
      <w:sz w:val="22"/>
    </w:rPr>
  </w:style>
  <w:style w:type="paragraph" w:customStyle="1" w:styleId="Am1ScheduleSectionTextA0">
    <w:name w:val="Am1ScheduleSectionText[A]"/>
    <w:basedOn w:val="Am1SectionTextA0"/>
    <w:qFormat/>
    <w:rsid w:val="00F141C7"/>
    <w:rPr>
      <w:sz w:val="22"/>
    </w:rPr>
  </w:style>
  <w:style w:type="paragraph" w:customStyle="1" w:styleId="Am1ScheduleSectionTextAA">
    <w:name w:val="Am1ScheduleSectionText[AA]"/>
    <w:basedOn w:val="Am1SectionTextAA"/>
    <w:qFormat/>
    <w:rsid w:val="00F141C7"/>
    <w:rPr>
      <w:sz w:val="22"/>
    </w:rPr>
  </w:style>
  <w:style w:type="paragraph" w:customStyle="1" w:styleId="Am1ScheduleSectionTextAAN">
    <w:name w:val="Am1ScheduleSectionText[AA]N+"/>
    <w:basedOn w:val="Am1SectionTextAAN"/>
    <w:qFormat/>
    <w:rsid w:val="00F141C7"/>
    <w:rPr>
      <w:sz w:val="22"/>
    </w:rPr>
  </w:style>
  <w:style w:type="paragraph" w:customStyle="1" w:styleId="Am1ScheduleSectionTextI0">
    <w:name w:val="Am1ScheduleSectionText[I]"/>
    <w:basedOn w:val="Am1SectionTextI0"/>
    <w:qFormat/>
    <w:rsid w:val="00F141C7"/>
    <w:pPr>
      <w:tabs>
        <w:tab w:val="clear" w:pos="4185"/>
        <w:tab w:val="right" w:pos="4253"/>
      </w:tabs>
    </w:pPr>
    <w:rPr>
      <w:sz w:val="22"/>
    </w:rPr>
  </w:style>
  <w:style w:type="paragraph" w:customStyle="1" w:styleId="Am1ScheduleSectionInterpretationItem">
    <w:name w:val="Am1ScheduleSectionInterpretationItem"/>
    <w:basedOn w:val="Am1SectionInterpretationItem"/>
    <w:qFormat/>
    <w:rsid w:val="00F141C7"/>
    <w:rPr>
      <w:sz w:val="22"/>
    </w:rPr>
  </w:style>
  <w:style w:type="paragraph" w:customStyle="1" w:styleId="Am1ScheduleSectionInterpretationa">
    <w:name w:val="Am1ScheduleSectionInterpretation(a)"/>
    <w:basedOn w:val="Am1SectionInterpretationa"/>
    <w:qFormat/>
    <w:rsid w:val="00F141C7"/>
    <w:rPr>
      <w:sz w:val="22"/>
    </w:rPr>
  </w:style>
  <w:style w:type="paragraph" w:customStyle="1" w:styleId="Am1ScheduleSectionInterpretationi">
    <w:name w:val="Am1ScheduleSectionInterpretation(i)"/>
    <w:basedOn w:val="Am1SectionInterpretationi"/>
    <w:qFormat/>
    <w:rsid w:val="00F141C7"/>
    <w:rPr>
      <w:sz w:val="22"/>
    </w:rPr>
  </w:style>
  <w:style w:type="paragraph" w:customStyle="1" w:styleId="Am1ScheduleSectionInterpretationA0">
    <w:name w:val="Am1ScheduleSectionInterpretation[A]"/>
    <w:basedOn w:val="Am1SectionInterpretationA0"/>
    <w:qFormat/>
    <w:rsid w:val="00F141C7"/>
    <w:rPr>
      <w:sz w:val="22"/>
    </w:rPr>
  </w:style>
  <w:style w:type="paragraph" w:customStyle="1" w:styleId="Am1ScheduleSectionInterpretationAA">
    <w:name w:val="Am1ScheduleSectionInterpretation[AA]"/>
    <w:basedOn w:val="Am1SectionInterpretationAA"/>
    <w:qFormat/>
    <w:rsid w:val="00F141C7"/>
    <w:rPr>
      <w:sz w:val="22"/>
    </w:rPr>
  </w:style>
  <w:style w:type="paragraph" w:customStyle="1" w:styleId="Am1ScheduleSectionTextaN">
    <w:name w:val="Am1ScheduleSectionText(a)N+"/>
    <w:basedOn w:val="Am1SectionTextaN0"/>
    <w:qFormat/>
    <w:rsid w:val="00F141C7"/>
    <w:rPr>
      <w:sz w:val="22"/>
    </w:rPr>
  </w:style>
  <w:style w:type="paragraph" w:customStyle="1" w:styleId="Am1ScheduleSectionTextiN">
    <w:name w:val="Am1ScheduleSectionText(i)N+"/>
    <w:basedOn w:val="Am1SectionTextiN0"/>
    <w:qFormat/>
    <w:rsid w:val="00F141C7"/>
    <w:rPr>
      <w:sz w:val="22"/>
    </w:rPr>
  </w:style>
  <w:style w:type="paragraph" w:customStyle="1" w:styleId="Am1ScheduleSectionText1N">
    <w:name w:val="Am1ScheduleSectionText(1)N"/>
    <w:basedOn w:val="Am1SectionText1N"/>
    <w:qFormat/>
    <w:rsid w:val="00F141C7"/>
    <w:rPr>
      <w:sz w:val="22"/>
    </w:rPr>
  </w:style>
  <w:style w:type="paragraph" w:customStyle="1" w:styleId="Am1ScheduleSectionTextAN0">
    <w:name w:val="Am1ScheduleSectionText[A]N+"/>
    <w:basedOn w:val="Am1SectionTextAN2"/>
    <w:qFormat/>
    <w:rsid w:val="00F141C7"/>
    <w:rPr>
      <w:sz w:val="22"/>
    </w:rPr>
  </w:style>
  <w:style w:type="paragraph" w:customStyle="1" w:styleId="Am1ScheduleSectionTextIN0">
    <w:name w:val="Am1ScheduleSectionText[I]N+"/>
    <w:basedOn w:val="Am1SectionTextIN1"/>
    <w:qFormat/>
    <w:rsid w:val="00F141C7"/>
    <w:rPr>
      <w:sz w:val="22"/>
    </w:rPr>
  </w:style>
  <w:style w:type="paragraph" w:customStyle="1" w:styleId="Am1ScheduleSectionInterpretationItemN">
    <w:name w:val="Am1ScheduleSectionInterpretationItemN+"/>
    <w:basedOn w:val="Am1SectionInterpretationItemN"/>
    <w:qFormat/>
    <w:rsid w:val="00F141C7"/>
    <w:rPr>
      <w:sz w:val="22"/>
    </w:rPr>
  </w:style>
  <w:style w:type="paragraph" w:customStyle="1" w:styleId="Am1ScheduleSectionInterpretationaN">
    <w:name w:val="Am1ScheduleSectionInterpretation(a)N+"/>
    <w:basedOn w:val="Am1SectionInterpretationaN"/>
    <w:qFormat/>
    <w:rsid w:val="00F141C7"/>
    <w:rPr>
      <w:sz w:val="22"/>
    </w:rPr>
  </w:style>
  <w:style w:type="paragraph" w:customStyle="1" w:styleId="Am1ScheduleSectionInterpretationiN">
    <w:name w:val="Am1ScheduleSectionInterpretation(i)N+"/>
    <w:basedOn w:val="Am1SectionInterpretationiN"/>
    <w:qFormat/>
    <w:rsid w:val="00F141C7"/>
    <w:rPr>
      <w:sz w:val="22"/>
    </w:rPr>
  </w:style>
  <w:style w:type="paragraph" w:customStyle="1" w:styleId="Am1ScheduleSectionInterpretationAN0">
    <w:name w:val="Am1ScheduleSectionInterpretation[A]N+"/>
    <w:basedOn w:val="Am1SectionInterpretationAN0"/>
    <w:qFormat/>
    <w:rsid w:val="00F141C7"/>
    <w:rPr>
      <w:sz w:val="22"/>
    </w:rPr>
  </w:style>
  <w:style w:type="paragraph" w:customStyle="1" w:styleId="Am1ScheduleSectionInterpretationAAN">
    <w:name w:val="Am1ScheduleSectionInterpretation[AA]N+"/>
    <w:basedOn w:val="Am1SectionInterpretationAAN"/>
    <w:qFormat/>
    <w:rsid w:val="00F141C7"/>
    <w:rPr>
      <w:sz w:val="22"/>
    </w:rPr>
  </w:style>
  <w:style w:type="paragraph" w:customStyle="1" w:styleId="Am2ScheduleSectionHeading">
    <w:name w:val="Am2ScheduleSectionHeading"/>
    <w:basedOn w:val="Am2SectionHeading"/>
    <w:qFormat/>
    <w:rsid w:val="00F141C7"/>
    <w:rPr>
      <w:sz w:val="22"/>
    </w:rPr>
  </w:style>
  <w:style w:type="paragraph" w:customStyle="1" w:styleId="Am1ScheduleDivisionHeading1">
    <w:name w:val="Am1ScheduleDivisionHeading1"/>
    <w:basedOn w:val="Am1DivisionHeading1"/>
    <w:qFormat/>
    <w:rsid w:val="00F141C7"/>
    <w:rPr>
      <w:sz w:val="22"/>
    </w:rPr>
  </w:style>
  <w:style w:type="paragraph" w:customStyle="1" w:styleId="Am1ScheduleDivisionHeading2">
    <w:name w:val="Am1ScheduleDivisionHeading2"/>
    <w:basedOn w:val="Am1DivisionHeading2"/>
    <w:qFormat/>
    <w:rsid w:val="00F141C7"/>
    <w:rPr>
      <w:sz w:val="22"/>
    </w:rPr>
  </w:style>
  <w:style w:type="paragraph" w:customStyle="1" w:styleId="Am1ScheduleDivisionHeading3">
    <w:name w:val="Am1ScheduleDivisionHeading3"/>
    <w:basedOn w:val="Am1DivisionHeading3"/>
    <w:qFormat/>
    <w:rsid w:val="00F141C7"/>
    <w:rPr>
      <w:sz w:val="22"/>
    </w:rPr>
  </w:style>
  <w:style w:type="paragraph" w:customStyle="1" w:styleId="Am2ScheduleSectionText1">
    <w:name w:val="Am2ScheduleSectionText(1)"/>
    <w:basedOn w:val="Am2SectionText1"/>
    <w:qFormat/>
    <w:rsid w:val="00F141C7"/>
    <w:rPr>
      <w:sz w:val="22"/>
    </w:rPr>
  </w:style>
  <w:style w:type="paragraph" w:customStyle="1" w:styleId="Am2ScheduleSectionText1N">
    <w:name w:val="Am2ScheduleSectionText(1)N"/>
    <w:basedOn w:val="Am2SectionText1N"/>
    <w:qFormat/>
    <w:rsid w:val="00F141C7"/>
    <w:rPr>
      <w:sz w:val="22"/>
    </w:rPr>
  </w:style>
  <w:style w:type="paragraph" w:customStyle="1" w:styleId="Am2ScheduleSectionProviso1">
    <w:name w:val="Am2ScheduleSectionProviso(1)"/>
    <w:basedOn w:val="Am2SectionProviso1"/>
    <w:qFormat/>
    <w:rsid w:val="00F141C7"/>
    <w:rPr>
      <w:sz w:val="22"/>
    </w:rPr>
  </w:style>
  <w:style w:type="paragraph" w:customStyle="1" w:styleId="Am2ScheduleSectionTexta">
    <w:name w:val="Am2ScheduleSectionText(a)"/>
    <w:basedOn w:val="Am2SectionTexta"/>
    <w:qFormat/>
    <w:rsid w:val="00F141C7"/>
    <w:rPr>
      <w:sz w:val="22"/>
    </w:rPr>
  </w:style>
  <w:style w:type="paragraph" w:customStyle="1" w:styleId="Am2ScheduleSectionProvisoa">
    <w:name w:val="Am2ScheduleSectionProviso(a)"/>
    <w:basedOn w:val="Am2SectionProvisoa"/>
    <w:qFormat/>
    <w:rsid w:val="00F141C7"/>
    <w:rPr>
      <w:sz w:val="22"/>
    </w:rPr>
  </w:style>
  <w:style w:type="paragraph" w:customStyle="1" w:styleId="Am2ScheduleSectionTextaIndent">
    <w:name w:val="Am2ScheduleSectionText(a)Indent"/>
    <w:basedOn w:val="Am2SectionTextaIndent"/>
    <w:qFormat/>
    <w:rsid w:val="00F141C7"/>
    <w:rPr>
      <w:sz w:val="22"/>
    </w:rPr>
  </w:style>
  <w:style w:type="paragraph" w:customStyle="1" w:styleId="Am2ScheduleSectionTexti">
    <w:name w:val="Am2ScheduleSectionText(i)"/>
    <w:basedOn w:val="Am2SectionTexti"/>
    <w:qFormat/>
    <w:rsid w:val="00F141C7"/>
    <w:rPr>
      <w:sz w:val="22"/>
    </w:rPr>
  </w:style>
  <w:style w:type="paragraph" w:customStyle="1" w:styleId="Am2ScheduleSectionProvisoi">
    <w:name w:val="Am2ScheduleSectionProviso(i)"/>
    <w:basedOn w:val="Am2SectionProvisoi"/>
    <w:qFormat/>
    <w:rsid w:val="00F141C7"/>
    <w:rPr>
      <w:sz w:val="22"/>
    </w:rPr>
  </w:style>
  <w:style w:type="paragraph" w:customStyle="1" w:styleId="Am2ScheduleSectionTextiIndent">
    <w:name w:val="Am2ScheduleSectionText(i)Indent"/>
    <w:basedOn w:val="Am2SectionTextiIndent"/>
    <w:qFormat/>
    <w:rsid w:val="00F141C7"/>
    <w:rPr>
      <w:sz w:val="22"/>
    </w:rPr>
  </w:style>
  <w:style w:type="paragraph" w:customStyle="1" w:styleId="Am2ScheduleSectionTextA0">
    <w:name w:val="Am2ScheduleSectionText[A]"/>
    <w:basedOn w:val="Am2SectionTextA0"/>
    <w:qFormat/>
    <w:rsid w:val="00F141C7"/>
    <w:rPr>
      <w:sz w:val="22"/>
    </w:rPr>
  </w:style>
  <w:style w:type="paragraph" w:customStyle="1" w:styleId="Am2ScheduleSectionTextAA">
    <w:name w:val="Am2ScheduleSectionText[AA]"/>
    <w:basedOn w:val="Am2SectionTextAA"/>
    <w:qFormat/>
    <w:rsid w:val="00F141C7"/>
    <w:rPr>
      <w:sz w:val="22"/>
    </w:rPr>
  </w:style>
  <w:style w:type="paragraph" w:customStyle="1" w:styleId="Am2ScheduleSectionTextI0">
    <w:name w:val="Am2ScheduleSectionText[I]"/>
    <w:basedOn w:val="Am2SectionTextI0"/>
    <w:qFormat/>
    <w:rsid w:val="00F141C7"/>
    <w:pPr>
      <w:tabs>
        <w:tab w:val="clear" w:pos="4961"/>
        <w:tab w:val="right" w:pos="5029"/>
      </w:tabs>
    </w:pPr>
    <w:rPr>
      <w:sz w:val="22"/>
    </w:rPr>
  </w:style>
  <w:style w:type="paragraph" w:customStyle="1" w:styleId="Am2ScheduleSectionInterpretationItem">
    <w:name w:val="Am2ScheduleSectionInterpretationItem"/>
    <w:basedOn w:val="Am2SectionInterpretationItem"/>
    <w:qFormat/>
    <w:rsid w:val="00F141C7"/>
    <w:rPr>
      <w:sz w:val="22"/>
    </w:rPr>
  </w:style>
  <w:style w:type="paragraph" w:customStyle="1" w:styleId="Am2ScheduleSectionInterpretationa">
    <w:name w:val="Am2ScheduleSectionInterpretation(a)"/>
    <w:basedOn w:val="Am2SectionInterpretationa"/>
    <w:qFormat/>
    <w:rsid w:val="00F141C7"/>
    <w:rPr>
      <w:sz w:val="22"/>
    </w:rPr>
  </w:style>
  <w:style w:type="paragraph" w:customStyle="1" w:styleId="Am2ScheduleSectionInterpretationi">
    <w:name w:val="Am2ScheduleSectionInterpretation(i)"/>
    <w:basedOn w:val="Am2SectionInterpretationi"/>
    <w:qFormat/>
    <w:rsid w:val="00F141C7"/>
    <w:rPr>
      <w:sz w:val="22"/>
    </w:rPr>
  </w:style>
  <w:style w:type="paragraph" w:customStyle="1" w:styleId="Am2ScheduleSectionInterpretationA0">
    <w:name w:val="Am2ScheduleSectionInterpretation[A]"/>
    <w:basedOn w:val="Am2SectionInterpretationA0"/>
    <w:qFormat/>
    <w:rsid w:val="00F141C7"/>
    <w:rPr>
      <w:sz w:val="22"/>
    </w:rPr>
  </w:style>
  <w:style w:type="paragraph" w:customStyle="1" w:styleId="Am2ScheduleSectionInterpretationAA">
    <w:name w:val="Am2ScheduleSectionInterpretation[AA]"/>
    <w:basedOn w:val="Am2SectionInterpretationAA"/>
    <w:qFormat/>
    <w:rsid w:val="00F141C7"/>
    <w:rPr>
      <w:sz w:val="22"/>
    </w:rPr>
  </w:style>
  <w:style w:type="paragraph" w:customStyle="1" w:styleId="Am2ScheduleSectionTextaN">
    <w:name w:val="Am2ScheduleSectionText(a)N+"/>
    <w:basedOn w:val="Am2SectionTextaN0"/>
    <w:qFormat/>
    <w:rsid w:val="00F141C7"/>
    <w:rPr>
      <w:sz w:val="22"/>
    </w:rPr>
  </w:style>
  <w:style w:type="paragraph" w:customStyle="1" w:styleId="Am2ScheduleSectionTextiN">
    <w:name w:val="Am2ScheduleSectionText(i)N+"/>
    <w:basedOn w:val="Am2SectionTextiN0"/>
    <w:qFormat/>
    <w:rsid w:val="00F141C7"/>
    <w:rPr>
      <w:sz w:val="22"/>
    </w:rPr>
  </w:style>
  <w:style w:type="paragraph" w:customStyle="1" w:styleId="Am2ScheduleSectionTextAN0">
    <w:name w:val="Am2ScheduleSectionText[A]N+"/>
    <w:basedOn w:val="Am2SectionTextAN2"/>
    <w:qFormat/>
    <w:rsid w:val="00F141C7"/>
    <w:rPr>
      <w:sz w:val="22"/>
    </w:rPr>
  </w:style>
  <w:style w:type="paragraph" w:customStyle="1" w:styleId="Am2ScheduleSectionTextAAN">
    <w:name w:val="Am2ScheduleSectionText[AA]N+"/>
    <w:basedOn w:val="Am2SectionTextAAN"/>
    <w:qFormat/>
    <w:rsid w:val="00F141C7"/>
    <w:rPr>
      <w:sz w:val="22"/>
    </w:rPr>
  </w:style>
  <w:style w:type="paragraph" w:customStyle="1" w:styleId="Am2ScheduleSectionTextIN0">
    <w:name w:val="Am2ScheduleSectionText[I]N+"/>
    <w:basedOn w:val="Am2SectionTextIN1"/>
    <w:qFormat/>
    <w:rsid w:val="00F141C7"/>
    <w:rPr>
      <w:sz w:val="22"/>
    </w:rPr>
  </w:style>
  <w:style w:type="paragraph" w:customStyle="1" w:styleId="Am2ScheduleSectionInterpretationItemN">
    <w:name w:val="Am2ScheduleSectionInterpretationItemN+"/>
    <w:basedOn w:val="Am2SectionInterpretationItemN"/>
    <w:qFormat/>
    <w:rsid w:val="00F141C7"/>
    <w:rPr>
      <w:sz w:val="22"/>
    </w:rPr>
  </w:style>
  <w:style w:type="paragraph" w:customStyle="1" w:styleId="Am2ScheduleSectionInterpretationaN">
    <w:name w:val="Am2ScheduleSectionInterpretation(a)N+"/>
    <w:basedOn w:val="Am2SectionInterpretationaN"/>
    <w:qFormat/>
    <w:rsid w:val="00F141C7"/>
    <w:rPr>
      <w:sz w:val="22"/>
    </w:rPr>
  </w:style>
  <w:style w:type="paragraph" w:customStyle="1" w:styleId="Am2ScheduleSectionInterpretationiN">
    <w:name w:val="Am2ScheduleSectionInterpretation(i)N+"/>
    <w:basedOn w:val="Am2SectionInterpretationiN"/>
    <w:qFormat/>
    <w:rsid w:val="00F141C7"/>
    <w:rPr>
      <w:sz w:val="22"/>
    </w:rPr>
  </w:style>
  <w:style w:type="paragraph" w:customStyle="1" w:styleId="Am2ScheduleSectionInterpretationAN0">
    <w:name w:val="Am2ScheduleSectionInterpretation[A]N+"/>
    <w:basedOn w:val="Am2SectionInterpretationAN0"/>
    <w:qFormat/>
    <w:rsid w:val="00F141C7"/>
    <w:rPr>
      <w:sz w:val="22"/>
    </w:rPr>
  </w:style>
  <w:style w:type="paragraph" w:customStyle="1" w:styleId="Am2ScheduleSectionInterpretationAAN">
    <w:name w:val="Am2ScheduleSectionInterpretation[AA]N+"/>
    <w:basedOn w:val="Am2SectionInterpretationAAN"/>
    <w:qFormat/>
    <w:rsid w:val="00F141C7"/>
    <w:rPr>
      <w:sz w:val="22"/>
    </w:rPr>
  </w:style>
  <w:style w:type="paragraph" w:customStyle="1" w:styleId="Am2ScheduleDivisionHeading1">
    <w:name w:val="Am2ScheduleDivisionHeading1"/>
    <w:basedOn w:val="Am2DivisionHeading1"/>
    <w:qFormat/>
    <w:rsid w:val="00F141C7"/>
    <w:rPr>
      <w:sz w:val="22"/>
    </w:rPr>
  </w:style>
  <w:style w:type="paragraph" w:customStyle="1" w:styleId="Am2ScheduleDivisionHeading2">
    <w:name w:val="Am2ScheduleDivisionHeading2"/>
    <w:basedOn w:val="Am2DivisionHeading2"/>
    <w:qFormat/>
    <w:rsid w:val="00F141C7"/>
    <w:rPr>
      <w:sz w:val="22"/>
    </w:rPr>
  </w:style>
  <w:style w:type="paragraph" w:customStyle="1" w:styleId="Am2ScheduleDivisionHeading3">
    <w:name w:val="Am2ScheduleDivisionHeading3"/>
    <w:basedOn w:val="Am2DivisionHeading3"/>
    <w:qFormat/>
    <w:rsid w:val="00F141C7"/>
    <w:rPr>
      <w:sz w:val="22"/>
    </w:rPr>
  </w:style>
  <w:style w:type="paragraph" w:customStyle="1" w:styleId="Am1ScheduleHeading">
    <w:name w:val="Am1ScheduleHeading"/>
    <w:basedOn w:val="ScheduleHeading"/>
    <w:qFormat/>
    <w:rsid w:val="00F141C7"/>
    <w:pPr>
      <w:ind w:left="475"/>
    </w:pPr>
  </w:style>
  <w:style w:type="paragraph" w:customStyle="1" w:styleId="Am1AmendRef">
    <w:name w:val="Am1AmendRef"/>
    <w:basedOn w:val="AmendRef"/>
    <w:qFormat/>
    <w:rsid w:val="00F141C7"/>
  </w:style>
  <w:style w:type="paragraph" w:customStyle="1" w:styleId="Am1ScheduleRef">
    <w:name w:val="Am1ScheduleRef"/>
    <w:basedOn w:val="ScheduleRef"/>
    <w:qFormat/>
    <w:rsid w:val="00F141C7"/>
  </w:style>
  <w:style w:type="paragraph" w:customStyle="1" w:styleId="Am2ScheduleHeading">
    <w:name w:val="Am2ScheduleHeading"/>
    <w:basedOn w:val="Am1ScheduleHeading"/>
    <w:qFormat/>
    <w:rsid w:val="00F141C7"/>
    <w:pPr>
      <w:ind w:left="1152"/>
    </w:pPr>
  </w:style>
  <w:style w:type="paragraph" w:customStyle="1" w:styleId="Am1ScheduleTitle">
    <w:name w:val="Am1ScheduleTitle"/>
    <w:basedOn w:val="ScheduleTitle"/>
    <w:qFormat/>
    <w:rsid w:val="00F141C7"/>
    <w:pPr>
      <w:ind w:left="475"/>
    </w:pPr>
  </w:style>
  <w:style w:type="paragraph" w:customStyle="1" w:styleId="Am2ScheduleTitle">
    <w:name w:val="Am2ScheduleTitle"/>
    <w:basedOn w:val="Am1ScheduleTitle"/>
    <w:qFormat/>
    <w:rsid w:val="00F141C7"/>
    <w:pPr>
      <w:ind w:left="1152"/>
    </w:pPr>
  </w:style>
  <w:style w:type="paragraph" w:customStyle="1" w:styleId="Am1ScheduleSectionText10">
    <w:name w:val="Am1ScheduleSectionText1."/>
    <w:basedOn w:val="Am1ScheduleSectionText1"/>
    <w:qFormat/>
    <w:rsid w:val="00F141C7"/>
  </w:style>
  <w:style w:type="paragraph" w:customStyle="1" w:styleId="Am2ScheduleSectionText10">
    <w:name w:val="Am2ScheduleSectionText1."/>
    <w:basedOn w:val="Am2ScheduleSectionText1"/>
    <w:qFormat/>
    <w:rsid w:val="00F141C7"/>
  </w:style>
  <w:style w:type="paragraph" w:customStyle="1" w:styleId="LegislativeHistoryFootnote">
    <w:name w:val="LegislativeHistoryFootnote"/>
    <w:basedOn w:val="Normal"/>
    <w:qFormat/>
    <w:rsid w:val="00F141C7"/>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F141C7"/>
    <w:pPr>
      <w:ind w:left="960" w:hanging="660"/>
    </w:pPr>
    <w:rPr>
      <w:i/>
      <w:sz w:val="22"/>
    </w:rPr>
  </w:style>
  <w:style w:type="paragraph" w:customStyle="1" w:styleId="LegislativeHistoryText">
    <w:name w:val="LegislativeHistoryText"/>
    <w:basedOn w:val="Normal"/>
    <w:qFormat/>
    <w:rsid w:val="00F141C7"/>
    <w:pPr>
      <w:ind w:firstLine="240"/>
    </w:pPr>
    <w:rPr>
      <w:sz w:val="22"/>
    </w:rPr>
  </w:style>
  <w:style w:type="paragraph" w:customStyle="1" w:styleId="LegislativeHistorySubHeading">
    <w:name w:val="LegislativeHistorySubHeading"/>
    <w:basedOn w:val="LegislativeHistoryText"/>
    <w:qFormat/>
    <w:rsid w:val="00F141C7"/>
    <w:pPr>
      <w:ind w:left="480" w:firstLine="0"/>
    </w:pPr>
  </w:style>
  <w:style w:type="paragraph" w:customStyle="1" w:styleId="LegislativeHistoryTableItem">
    <w:name w:val="LegislativeHistoryTableItem"/>
    <w:basedOn w:val="TableItemNoIndent"/>
    <w:qFormat/>
    <w:rsid w:val="00F141C7"/>
    <w:pPr>
      <w:ind w:left="260"/>
      <w:jc w:val="both"/>
    </w:pPr>
  </w:style>
  <w:style w:type="paragraph" w:customStyle="1" w:styleId="Am2AmendRef">
    <w:name w:val="Am2AmendRef"/>
    <w:basedOn w:val="Am1AmendRef"/>
    <w:qFormat/>
    <w:rsid w:val="00F141C7"/>
  </w:style>
  <w:style w:type="paragraph" w:customStyle="1" w:styleId="Am2ScheduleRef">
    <w:name w:val="Am2ScheduleRef"/>
    <w:basedOn w:val="Am1ScheduleRef"/>
    <w:qFormat/>
    <w:rsid w:val="00F141C7"/>
  </w:style>
  <w:style w:type="paragraph" w:customStyle="1" w:styleId="AnnexHeadingRight">
    <w:name w:val="AnnexHeadingRight"/>
    <w:basedOn w:val="ScheduleSectionText1"/>
    <w:qFormat/>
    <w:rsid w:val="00F141C7"/>
    <w:pPr>
      <w:jc w:val="right"/>
    </w:pPr>
  </w:style>
  <w:style w:type="paragraph" w:customStyle="1" w:styleId="AnnexHeadingCentered">
    <w:name w:val="AnnexHeadingCentered"/>
    <w:basedOn w:val="ScheduleDivisionHeading1"/>
    <w:qFormat/>
    <w:rsid w:val="00F141C7"/>
  </w:style>
  <w:style w:type="paragraph" w:customStyle="1" w:styleId="SectionIllustrationText">
    <w:name w:val="SectionIllustrationText"/>
    <w:basedOn w:val="SectionIllustrationTexta"/>
    <w:qFormat/>
    <w:rsid w:val="00F141C7"/>
  </w:style>
  <w:style w:type="paragraph" w:customStyle="1" w:styleId="SectionExplanationText">
    <w:name w:val="SectionExplanationText"/>
    <w:basedOn w:val="SectionIllustrationText"/>
    <w:qFormat/>
    <w:rsid w:val="00F141C7"/>
  </w:style>
  <w:style w:type="paragraph" w:customStyle="1" w:styleId="SectionExplanationHeading">
    <w:name w:val="SectionExplanationHeading"/>
    <w:basedOn w:val="SectionIllustrationHeading"/>
    <w:link w:val="SectionExplanationHeadingChar"/>
    <w:qFormat/>
    <w:rsid w:val="00F141C7"/>
    <w:rPr>
      <w:lang w:val="en-US"/>
    </w:rPr>
  </w:style>
  <w:style w:type="paragraph" w:customStyle="1" w:styleId="SectionExplanationTexta">
    <w:name w:val="SectionExplanationText(a)"/>
    <w:basedOn w:val="SectionIllustrationTexta"/>
    <w:qFormat/>
    <w:rsid w:val="00F141C7"/>
  </w:style>
  <w:style w:type="character" w:customStyle="1" w:styleId="SectionIllustrationHeadingChar">
    <w:name w:val="SectionIllustrationHeading Char"/>
    <w:basedOn w:val="DefaultParagraphFont"/>
    <w:link w:val="SectionIllustrationHeading"/>
    <w:rsid w:val="00F141C7"/>
    <w:rPr>
      <w:rFonts w:ascii="Times New Roman" w:eastAsia="Times New Roman" w:hAnsi="Times New Roman" w:cs="Times New Roman"/>
      <w:i/>
      <w:szCs w:val="20"/>
      <w:lang w:val="en-GB"/>
    </w:rPr>
  </w:style>
  <w:style w:type="character" w:customStyle="1" w:styleId="SectionExplanationHeadingChar">
    <w:name w:val="SectionExplanationHeading Char"/>
    <w:basedOn w:val="SectionIllustrationHeadingChar"/>
    <w:link w:val="SectionExplanationHeading"/>
    <w:rsid w:val="00F141C7"/>
    <w:rPr>
      <w:rFonts w:ascii="Times New Roman" w:eastAsia="Times New Roman" w:hAnsi="Times New Roman" w:cs="Times New Roman"/>
      <w:i/>
      <w:szCs w:val="20"/>
      <w:lang w:val="en-GB"/>
    </w:rPr>
  </w:style>
  <w:style w:type="paragraph" w:customStyle="1" w:styleId="SectionExplanationInterpretationItem">
    <w:name w:val="SectionExplanationInterpretationItem"/>
    <w:basedOn w:val="SectionExplanationText"/>
    <w:qFormat/>
    <w:rsid w:val="00F141C7"/>
    <w:rPr>
      <w:rFonts w:eastAsiaTheme="minorEastAsia"/>
      <w:lang w:eastAsia="zh-CN"/>
    </w:rPr>
  </w:style>
  <w:style w:type="paragraph" w:customStyle="1" w:styleId="SectionExceptionHeading">
    <w:name w:val="SectionExceptionHeading"/>
    <w:basedOn w:val="SectionExplanationHeading"/>
    <w:link w:val="SectionExceptionHeadingChar"/>
    <w:qFormat/>
    <w:rsid w:val="00F141C7"/>
  </w:style>
  <w:style w:type="paragraph" w:customStyle="1" w:styleId="SectionExceptionText">
    <w:name w:val="SectionExceptionText"/>
    <w:basedOn w:val="SectionExplanationText"/>
    <w:qFormat/>
    <w:rsid w:val="00F141C7"/>
  </w:style>
  <w:style w:type="paragraph" w:customStyle="1" w:styleId="SectionExceptionInterpretationItem">
    <w:name w:val="SectionExceptionInterpretationItem"/>
    <w:basedOn w:val="SectionExplanationInterpretationItem"/>
    <w:qFormat/>
    <w:rsid w:val="00F141C7"/>
  </w:style>
  <w:style w:type="paragraph" w:customStyle="1" w:styleId="SectionExceptionTexta">
    <w:name w:val="SectionExceptionText(a)"/>
    <w:basedOn w:val="SectionExplanationTexta"/>
    <w:qFormat/>
    <w:rsid w:val="00F141C7"/>
    <w:rPr>
      <w:color w:val="000000" w:themeColor="text1"/>
      <w:lang w:bidi="ta-IN"/>
    </w:rPr>
  </w:style>
  <w:style w:type="character" w:customStyle="1" w:styleId="SectionExceptionHeadingChar">
    <w:name w:val="SectionExceptionHeading Char"/>
    <w:basedOn w:val="SectionExplanationHeadingChar"/>
    <w:link w:val="SectionExceptionHeading"/>
    <w:rsid w:val="00F141C7"/>
    <w:rPr>
      <w:rFonts w:ascii="Times New Roman" w:eastAsia="Times New Roman" w:hAnsi="Times New Roman" w:cs="Times New Roman"/>
      <w:i/>
      <w:szCs w:val="20"/>
      <w:lang w:val="en-GB"/>
    </w:rPr>
  </w:style>
  <w:style w:type="paragraph" w:customStyle="1" w:styleId="SectionExplanationText1Indent">
    <w:name w:val="SectionExplanationText(1)Indent"/>
    <w:basedOn w:val="SectionExplanationText"/>
    <w:qFormat/>
    <w:rsid w:val="00F141C7"/>
    <w:pPr>
      <w:ind w:left="720" w:firstLine="0"/>
    </w:pPr>
    <w:rPr>
      <w:color w:val="000000" w:themeColor="text1"/>
      <w:lang w:bidi="ta-IN"/>
    </w:rPr>
  </w:style>
  <w:style w:type="paragraph" w:customStyle="1" w:styleId="SectionExceptionText1Indent">
    <w:name w:val="SectionExceptionText(1)Indent"/>
    <w:basedOn w:val="SectionExplanationText1Indent"/>
    <w:qFormat/>
    <w:rsid w:val="00F141C7"/>
  </w:style>
  <w:style w:type="paragraph" w:customStyle="1" w:styleId="SectionSubHeading">
    <w:name w:val="SectionSubHeading"/>
    <w:basedOn w:val="SectionHeading"/>
    <w:qFormat/>
    <w:rsid w:val="00F141C7"/>
  </w:style>
  <w:style w:type="paragraph" w:customStyle="1" w:styleId="FormerlyKnownAs">
    <w:name w:val="FormerlyKnownAs"/>
    <w:basedOn w:val="ExpSectionText1N"/>
    <w:qFormat/>
    <w:rsid w:val="00F141C7"/>
    <w:pPr>
      <w:jc w:val="center"/>
    </w:pPr>
    <w:rPr>
      <w:i/>
    </w:rPr>
  </w:style>
  <w:style w:type="paragraph" w:customStyle="1" w:styleId="PreambleChapterNo">
    <w:name w:val="PreambleChapterNo"/>
    <w:basedOn w:val="PreambleActBillNumber"/>
    <w:qFormat/>
    <w:rsid w:val="00F141C7"/>
    <w:rPr>
      <w:lang w:bidi="ta-IN"/>
    </w:rPr>
  </w:style>
  <w:style w:type="paragraph" w:customStyle="1" w:styleId="LegislativeHistoryTitle">
    <w:name w:val="LegislativeHistoryTitle"/>
    <w:basedOn w:val="LegislativeHistoryHeading"/>
    <w:qFormat/>
    <w:rsid w:val="00F141C7"/>
    <w:pPr>
      <w:pageBreakBefore w:val="0"/>
    </w:pPr>
    <w:rPr>
      <w:caps w:val="0"/>
    </w:rPr>
  </w:style>
  <w:style w:type="paragraph" w:customStyle="1" w:styleId="MTDisplayEquation">
    <w:name w:val="MTDisplayEquation"/>
    <w:basedOn w:val="Normal"/>
    <w:next w:val="Normal"/>
    <w:rsid w:val="00F141C7"/>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F141C7"/>
  </w:style>
  <w:style w:type="paragraph" w:customStyle="1" w:styleId="Am2SectionSubHeading">
    <w:name w:val="Am2SectionSubHeading"/>
    <w:basedOn w:val="Am2SectionHeading"/>
    <w:qFormat/>
    <w:rsid w:val="00F141C7"/>
  </w:style>
  <w:style w:type="character" w:customStyle="1" w:styleId="ParagraphNo">
    <w:name w:val="Paragraph No"/>
    <w:basedOn w:val="DefaultParagraphFont"/>
    <w:rsid w:val="00F141C7"/>
    <w:rPr>
      <w:color w:val="000080"/>
    </w:rPr>
  </w:style>
  <w:style w:type="character" w:customStyle="1" w:styleId="ParagraphNo0">
    <w:name w:val="ParagraphNo"/>
    <w:basedOn w:val="DefaultParagraphFont"/>
    <w:uiPriority w:val="1"/>
    <w:qFormat/>
    <w:rsid w:val="00F141C7"/>
    <w:rPr>
      <w:i/>
      <w:lang w:bidi="ta-IN"/>
    </w:rPr>
  </w:style>
  <w:style w:type="paragraph" w:customStyle="1" w:styleId="ScheduleSectionProviso1">
    <w:name w:val="ScheduleSectionProviso(1)"/>
    <w:basedOn w:val="SectionProviso1"/>
    <w:qFormat/>
    <w:rsid w:val="00F141C7"/>
    <w:pPr>
      <w:ind w:firstLine="240"/>
    </w:pPr>
    <w:rPr>
      <w:sz w:val="22"/>
    </w:rPr>
  </w:style>
  <w:style w:type="paragraph" w:customStyle="1" w:styleId="ScheduleSectionProvisoa">
    <w:name w:val="ScheduleSectionProviso(a)"/>
    <w:basedOn w:val="SectionProvisoa"/>
    <w:qFormat/>
    <w:rsid w:val="00F141C7"/>
    <w:pPr>
      <w:ind w:firstLine="229"/>
    </w:pPr>
    <w:rPr>
      <w:sz w:val="22"/>
    </w:rPr>
  </w:style>
  <w:style w:type="paragraph" w:customStyle="1" w:styleId="ScheduleSectionProvisoi">
    <w:name w:val="ScheduleSectionProviso(i)"/>
    <w:basedOn w:val="SectionProvisoi"/>
    <w:qFormat/>
    <w:rsid w:val="00F141C7"/>
    <w:pPr>
      <w:ind w:left="1389" w:firstLine="221"/>
    </w:pPr>
    <w:rPr>
      <w:sz w:val="22"/>
    </w:rPr>
  </w:style>
  <w:style w:type="paragraph" w:customStyle="1" w:styleId="SLPreambleHeading">
    <w:name w:val="SLPreambleHeading"/>
    <w:basedOn w:val="SectionHeading"/>
    <w:qFormat/>
    <w:rsid w:val="00F141C7"/>
    <w:rPr>
      <w:rFonts w:eastAsiaTheme="minorEastAsia"/>
      <w:lang w:bidi="ta-IN"/>
    </w:rPr>
  </w:style>
  <w:style w:type="character" w:customStyle="1" w:styleId="ExpSectionText1Char">
    <w:name w:val="ExpSectionText(1) Char"/>
    <w:basedOn w:val="DefaultParagraphFont"/>
    <w:link w:val="ExpSectionText1"/>
    <w:rsid w:val="00F141C7"/>
    <w:rPr>
      <w:rFonts w:ascii="Times New Roman" w:eastAsia="Times New Roman" w:hAnsi="Times New Roman" w:cs="Times New Roman"/>
      <w:szCs w:val="20"/>
      <w:lang w:val="en-GB"/>
    </w:rPr>
  </w:style>
  <w:style w:type="paragraph" w:customStyle="1" w:styleId="SLEmpowering">
    <w:name w:val="SLEmpowering"/>
    <w:basedOn w:val="SLPrincipalAct"/>
    <w:qFormat/>
    <w:rsid w:val="00F141C7"/>
    <w:pPr>
      <w:spacing w:before="0"/>
    </w:pPr>
  </w:style>
  <w:style w:type="paragraph" w:customStyle="1" w:styleId="SectionExplanationSubHeading">
    <w:name w:val="SectionExplanationSubHeading"/>
    <w:basedOn w:val="SectionExplanationHeading"/>
    <w:qFormat/>
    <w:rsid w:val="00F141C7"/>
    <w:pPr>
      <w:jc w:val="left"/>
    </w:pPr>
    <w:rPr>
      <w:b/>
      <w:i w:val="0"/>
    </w:rPr>
  </w:style>
  <w:style w:type="paragraph" w:customStyle="1" w:styleId="SectionExceptionSubHeading">
    <w:name w:val="SectionExceptionSubHeading"/>
    <w:basedOn w:val="SectionExplanationSubHeading"/>
    <w:qFormat/>
    <w:rsid w:val="00F141C7"/>
  </w:style>
  <w:style w:type="paragraph" w:customStyle="1" w:styleId="Am1SourceRef">
    <w:name w:val="Am1SourceRef"/>
    <w:basedOn w:val="SourceRef"/>
    <w:qFormat/>
    <w:rsid w:val="00F141C7"/>
  </w:style>
  <w:style w:type="paragraph" w:customStyle="1" w:styleId="Am2SourceRef">
    <w:name w:val="Am2SourceRef"/>
    <w:basedOn w:val="Am1SourceRef"/>
    <w:qFormat/>
    <w:rsid w:val="00F141C7"/>
  </w:style>
  <w:style w:type="paragraph" w:customStyle="1" w:styleId="Am1PreviousREProvNo">
    <w:name w:val="Am1PreviousREProvNo"/>
    <w:basedOn w:val="PreviousREProvNo"/>
    <w:qFormat/>
    <w:rsid w:val="00F141C7"/>
  </w:style>
  <w:style w:type="paragraph" w:customStyle="1" w:styleId="Am2PreviousREProvNo">
    <w:name w:val="Am2PreviousREProvNo"/>
    <w:basedOn w:val="Am1PreviousREProvNo"/>
    <w:qFormat/>
    <w:rsid w:val="00F141C7"/>
  </w:style>
  <w:style w:type="paragraph" w:customStyle="1" w:styleId="Am1FigureImageName">
    <w:name w:val="Am1FigureImageName"/>
    <w:basedOn w:val="FigureImageName"/>
    <w:qFormat/>
    <w:rsid w:val="00F141C7"/>
  </w:style>
  <w:style w:type="paragraph" w:customStyle="1" w:styleId="Am2FigureImageName">
    <w:name w:val="Am2FigureImageName"/>
    <w:basedOn w:val="Am1FigureImageName"/>
    <w:qFormat/>
    <w:rsid w:val="00F141C7"/>
  </w:style>
  <w:style w:type="paragraph" w:customStyle="1" w:styleId="Am1MTDisplayEquation">
    <w:name w:val="Am1MTDisplayEquation"/>
    <w:basedOn w:val="MTDisplayEquation"/>
    <w:qFormat/>
    <w:rsid w:val="00F141C7"/>
  </w:style>
  <w:style w:type="paragraph" w:customStyle="1" w:styleId="Am2MTDisplayEquation">
    <w:name w:val="Am2MTDisplayEquation"/>
    <w:basedOn w:val="Am1MTDisplayEquation"/>
    <w:qFormat/>
    <w:rsid w:val="00F141C7"/>
  </w:style>
  <w:style w:type="paragraph" w:customStyle="1" w:styleId="TableItemIndent4">
    <w:name w:val="TableItemIndent(4)"/>
    <w:basedOn w:val="TableItemIndent3"/>
    <w:qFormat/>
    <w:rsid w:val="00F141C7"/>
    <w:pPr>
      <w:ind w:left="2070" w:hanging="490"/>
    </w:pPr>
    <w:rPr>
      <w:lang w:eastAsia="zh-CN"/>
    </w:rPr>
  </w:style>
  <w:style w:type="paragraph" w:customStyle="1" w:styleId="TableItemIndent5">
    <w:name w:val="TableItemIndent(5)"/>
    <w:basedOn w:val="TableItemIndent4"/>
    <w:qFormat/>
    <w:rsid w:val="00F141C7"/>
    <w:pPr>
      <w:ind w:left="2621" w:hanging="576"/>
    </w:pPr>
  </w:style>
  <w:style w:type="paragraph" w:customStyle="1" w:styleId="TableItemIndent6">
    <w:name w:val="TableItemIndent(6)"/>
    <w:basedOn w:val="TableItemIndent5"/>
    <w:qFormat/>
    <w:rsid w:val="00F141C7"/>
    <w:pPr>
      <w:ind w:left="3240" w:hanging="648"/>
    </w:pPr>
  </w:style>
  <w:style w:type="paragraph" w:customStyle="1" w:styleId="SLByCommand">
    <w:name w:val="SLByCommand"/>
    <w:basedOn w:val="SLSignatureBlock"/>
    <w:qFormat/>
    <w:rsid w:val="00F141C7"/>
    <w:rPr>
      <w:rFonts w:eastAsiaTheme="minorEastAsia"/>
    </w:rPr>
  </w:style>
  <w:style w:type="paragraph" w:customStyle="1" w:styleId="SectionIllustrationSubHeading">
    <w:name w:val="SectionIllustrationSubHeading"/>
    <w:next w:val="SectionIllustrationTexta"/>
    <w:qFormat/>
    <w:rsid w:val="00F141C7"/>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F141C7"/>
  </w:style>
  <w:style w:type="paragraph" w:customStyle="1" w:styleId="Am1ScheduleSectionTextIndent">
    <w:name w:val="Am1ScheduleSectionTextIndent"/>
    <w:basedOn w:val="ScheduleSectionTextIndent"/>
    <w:qFormat/>
    <w:rsid w:val="00F141C7"/>
    <w:rPr>
      <w:rFonts w:eastAsiaTheme="minorEastAsia"/>
    </w:rPr>
  </w:style>
  <w:style w:type="paragraph" w:customStyle="1" w:styleId="Am2ScheduleSectionTextIndent">
    <w:name w:val="Am2ScheduleSectionTextIndent"/>
    <w:basedOn w:val="Am1ScheduleSectionTextIndent"/>
    <w:qFormat/>
    <w:rsid w:val="00F141C7"/>
  </w:style>
  <w:style w:type="paragraph" w:customStyle="1" w:styleId="PreambleHeading">
    <w:name w:val="PreambleHeading"/>
    <w:basedOn w:val="SectionHeading"/>
    <w:rsid w:val="00F141C7"/>
  </w:style>
  <w:style w:type="paragraph" w:customStyle="1" w:styleId="ScheduleSectionText1Indent">
    <w:name w:val="ScheduleSectionText1.Indent"/>
    <w:basedOn w:val="ScheduleSectionText10"/>
    <w:qFormat/>
    <w:rsid w:val="00F141C7"/>
    <w:pPr>
      <w:tabs>
        <w:tab w:val="right" w:pos="360"/>
      </w:tabs>
      <w:ind w:left="480" w:hanging="480"/>
    </w:pPr>
    <w:rPr>
      <w:lang w:bidi="ta-IN"/>
    </w:rPr>
  </w:style>
  <w:style w:type="paragraph" w:customStyle="1" w:styleId="TableStartQuote">
    <w:name w:val="TableStartQuote"/>
    <w:basedOn w:val="ScheduleSectionText1N"/>
    <w:qFormat/>
    <w:rsid w:val="00F141C7"/>
    <w:pPr>
      <w:jc w:val="left"/>
    </w:pPr>
  </w:style>
  <w:style w:type="paragraph" w:customStyle="1" w:styleId="TableEndQuote">
    <w:name w:val="TableEndQuote"/>
    <w:basedOn w:val="TableStartQuote"/>
    <w:qFormat/>
    <w:rsid w:val="00F141C7"/>
    <w:pPr>
      <w:jc w:val="right"/>
    </w:pPr>
  </w:style>
  <w:style w:type="paragraph" w:customStyle="1" w:styleId="LegislativeHistorySLNos">
    <w:name w:val="LegislativeHistorySLNos"/>
    <w:basedOn w:val="AmendRef"/>
    <w:qFormat/>
    <w:rsid w:val="00F141C7"/>
  </w:style>
  <w:style w:type="paragraph" w:customStyle="1" w:styleId="Am1ScheduleSectionText1Indent">
    <w:name w:val="Am1ScheduleSectionText1.Indent"/>
    <w:basedOn w:val="ScheduleSectionText1Indent"/>
    <w:qFormat/>
    <w:rsid w:val="00F141C7"/>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F141C7"/>
    <w:pPr>
      <w:tabs>
        <w:tab w:val="clear" w:pos="800"/>
        <w:tab w:val="right" w:pos="1440"/>
      </w:tabs>
      <w:ind w:left="1560" w:hanging="600"/>
    </w:pPr>
  </w:style>
  <w:style w:type="paragraph" w:customStyle="1" w:styleId="StartQuote">
    <w:name w:val="StartQuote"/>
    <w:basedOn w:val="SectionText1N"/>
    <w:qFormat/>
    <w:rsid w:val="00F141C7"/>
    <w:pPr>
      <w:jc w:val="left"/>
    </w:pPr>
    <w:rPr>
      <w:sz w:val="22"/>
    </w:rPr>
  </w:style>
  <w:style w:type="paragraph" w:customStyle="1" w:styleId="EndQuote">
    <w:name w:val="EndQuote"/>
    <w:basedOn w:val="StartQuote"/>
    <w:qFormat/>
    <w:rsid w:val="00F141C7"/>
    <w:pPr>
      <w:jc w:val="right"/>
    </w:pPr>
  </w:style>
  <w:style w:type="paragraph" w:customStyle="1" w:styleId="ScheduleSectionTextaIndent">
    <w:name w:val="ScheduleSectionText(a)Indent"/>
    <w:basedOn w:val="ScheduleSectionTextaN"/>
    <w:qFormat/>
    <w:rsid w:val="00F141C7"/>
    <w:pPr>
      <w:ind w:left="1077"/>
    </w:pPr>
  </w:style>
  <w:style w:type="paragraph" w:customStyle="1" w:styleId="ScheduleSectionTextiIndent">
    <w:name w:val="ScheduleSectionText(i)Indent"/>
    <w:basedOn w:val="ScheduleSectionTextiN"/>
    <w:qFormat/>
    <w:rsid w:val="00F141C7"/>
    <w:pPr>
      <w:ind w:left="1610"/>
    </w:pPr>
  </w:style>
  <w:style w:type="paragraph" w:customStyle="1" w:styleId="Am1PreambleLongTitle">
    <w:name w:val="Am1PreambleLongTitle"/>
    <w:basedOn w:val="PreambleLongTitle"/>
    <w:qFormat/>
    <w:rsid w:val="00F141C7"/>
    <w:pPr>
      <w:ind w:left="691"/>
    </w:pPr>
  </w:style>
  <w:style w:type="paragraph" w:customStyle="1" w:styleId="Am1PreambleIntroduction">
    <w:name w:val="Am1PreambleIntroduction"/>
    <w:basedOn w:val="PreambleIntroduction"/>
    <w:qFormat/>
    <w:rsid w:val="00F141C7"/>
    <w:pPr>
      <w:ind w:left="475"/>
    </w:pPr>
  </w:style>
  <w:style w:type="paragraph" w:customStyle="1" w:styleId="Am2PreambleLongTitle">
    <w:name w:val="Am2PreambleLongTitle"/>
    <w:basedOn w:val="Am1PreambleLongTitle"/>
    <w:qFormat/>
    <w:rsid w:val="00F141C7"/>
    <w:pPr>
      <w:ind w:left="1368"/>
    </w:pPr>
  </w:style>
  <w:style w:type="paragraph" w:customStyle="1" w:styleId="Am2PreambleIntroduction">
    <w:name w:val="Am2PreambleIntroduction"/>
    <w:basedOn w:val="Am1PreambleIntroduction"/>
    <w:qFormat/>
    <w:rsid w:val="00F141C7"/>
    <w:pPr>
      <w:ind w:left="1152"/>
    </w:pPr>
  </w:style>
  <w:style w:type="table" w:customStyle="1" w:styleId="ContinuousTableGroup">
    <w:name w:val="Continuous Table Group"/>
    <w:basedOn w:val="TableNormal"/>
    <w:rsid w:val="00F141C7"/>
    <w:tblPr/>
  </w:style>
  <w:style w:type="table" w:customStyle="1" w:styleId="FormulaTable">
    <w:name w:val="Formula Table"/>
    <w:basedOn w:val="TableNormal"/>
    <w:rsid w:val="00F141C7"/>
    <w:tblPr/>
  </w:style>
  <w:style w:type="paragraph" w:customStyle="1" w:styleId="ScheduleDivisionHeading4">
    <w:name w:val="ScheduleDivisionHeading4"/>
    <w:basedOn w:val="ScheduleDivisionHeading3"/>
    <w:qFormat/>
    <w:rsid w:val="00F141C7"/>
  </w:style>
  <w:style w:type="paragraph" w:customStyle="1" w:styleId="Am1ScheduleDivisionHeading4">
    <w:name w:val="Am1ScheduleDivisionHeading4"/>
    <w:basedOn w:val="ScheduleDivisionHeading4"/>
    <w:qFormat/>
    <w:rsid w:val="00F141C7"/>
    <w:pPr>
      <w:ind w:left="480"/>
    </w:pPr>
  </w:style>
  <w:style w:type="paragraph" w:customStyle="1" w:styleId="Am2ScheduleDivisionHeading4">
    <w:name w:val="Am2ScheduleDivisionHeading4"/>
    <w:basedOn w:val="Am1ScheduleDivisionHeading4"/>
    <w:qFormat/>
    <w:rsid w:val="00F141C7"/>
    <w:pPr>
      <w:ind w:left="1152"/>
    </w:pPr>
  </w:style>
  <w:style w:type="paragraph" w:customStyle="1" w:styleId="SectionIllustrationTextaIndent">
    <w:name w:val="SectionIllustrationText(a)Indent"/>
    <w:basedOn w:val="SectionIllustrationHeading"/>
    <w:qFormat/>
    <w:rsid w:val="00F141C7"/>
    <w:pPr>
      <w:tabs>
        <w:tab w:val="right" w:pos="720"/>
      </w:tabs>
      <w:ind w:left="960" w:hanging="720"/>
      <w:jc w:val="both"/>
    </w:pPr>
    <w:rPr>
      <w:i w:val="0"/>
    </w:rPr>
  </w:style>
  <w:style w:type="paragraph" w:customStyle="1" w:styleId="Am1AppendixHeadingCentered">
    <w:name w:val="Am1AppendixHeadingCentered"/>
    <w:basedOn w:val="AppendixHeadingCentered"/>
    <w:qFormat/>
    <w:rsid w:val="00F141C7"/>
    <w:pPr>
      <w:ind w:left="475"/>
    </w:pPr>
  </w:style>
  <w:style w:type="paragraph" w:customStyle="1" w:styleId="Am2AppendixHeadingCentered">
    <w:name w:val="Am2AppendixHeadingCentered"/>
    <w:basedOn w:val="Am1AppendixHeadingCentered"/>
    <w:qFormat/>
    <w:rsid w:val="00F141C7"/>
    <w:pPr>
      <w:ind w:left="1152"/>
    </w:pPr>
  </w:style>
  <w:style w:type="paragraph" w:customStyle="1" w:styleId="SectionInterpretationProviso">
    <w:name w:val="SectionInterpretationProviso"/>
    <w:basedOn w:val="SectionInterpretationItemN"/>
    <w:qFormat/>
    <w:rsid w:val="00F141C7"/>
    <w:pPr>
      <w:ind w:firstLine="260"/>
    </w:pPr>
  </w:style>
  <w:style w:type="paragraph" w:customStyle="1" w:styleId="Am1SectionInterpretationProviso">
    <w:name w:val="Am1SectionInterpretationProviso"/>
    <w:basedOn w:val="SectionInterpretationProviso"/>
    <w:qFormat/>
    <w:rsid w:val="00F141C7"/>
    <w:pPr>
      <w:ind w:left="1195"/>
    </w:pPr>
  </w:style>
  <w:style w:type="paragraph" w:customStyle="1" w:styleId="Am2SectionInterpretationProviso">
    <w:name w:val="Am2SectionInterpretationProviso"/>
    <w:basedOn w:val="Am1SectionInterpretationProviso"/>
    <w:qFormat/>
    <w:rsid w:val="00F141C7"/>
    <w:pPr>
      <w:ind w:left="1915"/>
    </w:pPr>
  </w:style>
  <w:style w:type="paragraph" w:customStyle="1" w:styleId="Am1SectionIllustrationTexta">
    <w:name w:val="Am1SectionIllustrationText(a)"/>
    <w:basedOn w:val="SectionIllustrationTexta"/>
    <w:qFormat/>
    <w:rsid w:val="00F141C7"/>
    <w:pPr>
      <w:ind w:left="475"/>
    </w:pPr>
  </w:style>
  <w:style w:type="paragraph" w:customStyle="1" w:styleId="Am1SectionIllustrationTextaIndent">
    <w:name w:val="Am1SectionIllustrationText(a)Indent"/>
    <w:basedOn w:val="SectionIllustrationTextaIndent"/>
    <w:qFormat/>
    <w:rsid w:val="00F141C7"/>
    <w:pPr>
      <w:tabs>
        <w:tab w:val="clear" w:pos="720"/>
        <w:tab w:val="right" w:pos="1195"/>
      </w:tabs>
      <w:ind w:left="1435"/>
    </w:pPr>
  </w:style>
  <w:style w:type="paragraph" w:customStyle="1" w:styleId="Am1SectionExplanationHeading">
    <w:name w:val="Am1SectionExplanationHeading"/>
    <w:basedOn w:val="SectionExplanationHeading"/>
    <w:link w:val="Am1SectionExplanationHeadingChar"/>
    <w:qFormat/>
    <w:rsid w:val="00F141C7"/>
    <w:pPr>
      <w:ind w:left="475"/>
    </w:pPr>
  </w:style>
  <w:style w:type="character" w:customStyle="1" w:styleId="Am1SectionExplanationHeadingChar">
    <w:name w:val="Am1SectionExplanationHeading Char"/>
    <w:basedOn w:val="SectionExplanationHeadingChar"/>
    <w:link w:val="Am1SectionExplanationHeading"/>
    <w:rsid w:val="00F141C7"/>
    <w:rPr>
      <w:rFonts w:ascii="Times New Roman" w:eastAsia="Times New Roman" w:hAnsi="Times New Roman" w:cs="Times New Roman"/>
      <w:i/>
      <w:szCs w:val="20"/>
      <w:lang w:val="en-GB"/>
    </w:rPr>
  </w:style>
  <w:style w:type="paragraph" w:customStyle="1" w:styleId="Am1SectionExplanationSubHeading">
    <w:name w:val="Am1SectionExplanationSubHeading"/>
    <w:basedOn w:val="SectionExplanationSubHeading"/>
    <w:qFormat/>
    <w:rsid w:val="00F141C7"/>
    <w:pPr>
      <w:ind w:left="475"/>
    </w:pPr>
  </w:style>
  <w:style w:type="paragraph" w:customStyle="1" w:styleId="Am1SectionExplanationText">
    <w:name w:val="Am1SectionExplanationText"/>
    <w:basedOn w:val="SectionExplanationText"/>
    <w:qFormat/>
    <w:rsid w:val="00F141C7"/>
    <w:pPr>
      <w:ind w:left="475"/>
    </w:pPr>
    <w:rPr>
      <w:color w:val="000000" w:themeColor="text1"/>
      <w:lang w:bidi="ta-IN"/>
    </w:rPr>
  </w:style>
  <w:style w:type="paragraph" w:customStyle="1" w:styleId="Am1SectionExplanationText1Indent">
    <w:name w:val="Am1SectionExplanationText(1)Indent"/>
    <w:basedOn w:val="SectionExplanationText1Indent"/>
    <w:qFormat/>
    <w:rsid w:val="00F141C7"/>
    <w:pPr>
      <w:ind w:left="1195"/>
    </w:pPr>
  </w:style>
  <w:style w:type="paragraph" w:customStyle="1" w:styleId="Am1SectionExplanationTexta">
    <w:name w:val="Am1SectionExplanationText(a)"/>
    <w:basedOn w:val="SectionExplanationTexta"/>
    <w:qFormat/>
    <w:rsid w:val="00F141C7"/>
    <w:pPr>
      <w:ind w:left="475"/>
    </w:pPr>
  </w:style>
  <w:style w:type="paragraph" w:customStyle="1" w:styleId="Am1SectionExceptionHeading">
    <w:name w:val="Am1SectionExceptionHeading"/>
    <w:basedOn w:val="SectionExceptionHeading"/>
    <w:link w:val="Am1SectionExceptionHeadingChar"/>
    <w:qFormat/>
    <w:rsid w:val="00F141C7"/>
    <w:pPr>
      <w:ind w:left="475"/>
    </w:pPr>
  </w:style>
  <w:style w:type="character" w:customStyle="1" w:styleId="Am1SectionExceptionHeadingChar">
    <w:name w:val="Am1SectionExceptionHeading Char"/>
    <w:basedOn w:val="SectionExceptionHeadingChar"/>
    <w:link w:val="Am1SectionExceptionHeading"/>
    <w:rsid w:val="00F141C7"/>
    <w:rPr>
      <w:rFonts w:ascii="Times New Roman" w:eastAsia="Times New Roman" w:hAnsi="Times New Roman" w:cs="Times New Roman"/>
      <w:i/>
      <w:szCs w:val="20"/>
      <w:lang w:val="en-GB"/>
    </w:rPr>
  </w:style>
  <w:style w:type="paragraph" w:customStyle="1" w:styleId="Am1SectionExceptionSubHeading">
    <w:name w:val="Am1SectionExceptionSubHeading"/>
    <w:basedOn w:val="SectionExceptionSubHeading"/>
    <w:qFormat/>
    <w:rsid w:val="00F141C7"/>
    <w:pPr>
      <w:ind w:left="475"/>
    </w:pPr>
  </w:style>
  <w:style w:type="paragraph" w:customStyle="1" w:styleId="Am1SectionExceptionText">
    <w:name w:val="Am1SectionExceptionText"/>
    <w:basedOn w:val="SectionExceptionText"/>
    <w:qFormat/>
    <w:rsid w:val="00F141C7"/>
    <w:pPr>
      <w:ind w:left="475"/>
    </w:pPr>
  </w:style>
  <w:style w:type="paragraph" w:customStyle="1" w:styleId="Am1SectionExceptionText1Indent">
    <w:name w:val="Am1SectionExceptionText(1)Indent"/>
    <w:basedOn w:val="SectionExceptionText1Indent"/>
    <w:qFormat/>
    <w:rsid w:val="00F141C7"/>
    <w:pPr>
      <w:ind w:left="1195"/>
    </w:pPr>
  </w:style>
  <w:style w:type="paragraph" w:customStyle="1" w:styleId="Am1SectionExceptionTexta">
    <w:name w:val="Am1SectionExceptionText(a)"/>
    <w:basedOn w:val="SectionExceptionTexta"/>
    <w:qFormat/>
    <w:rsid w:val="00F141C7"/>
    <w:pPr>
      <w:ind w:left="475"/>
    </w:pPr>
  </w:style>
  <w:style w:type="paragraph" w:customStyle="1" w:styleId="Am1SectionExceptionInterpretationItem">
    <w:name w:val="Am1SectionExceptionInterpretationItem"/>
    <w:basedOn w:val="SectionExceptionInterpretationItem"/>
    <w:qFormat/>
    <w:rsid w:val="00F141C7"/>
    <w:pPr>
      <w:ind w:left="475"/>
    </w:pPr>
  </w:style>
  <w:style w:type="paragraph" w:customStyle="1" w:styleId="Am2SectionIllustrationTexta">
    <w:name w:val="Am2SectionIllustrationText(a)"/>
    <w:basedOn w:val="SectionIllustrationTexta"/>
    <w:qFormat/>
    <w:rsid w:val="00F141C7"/>
    <w:pPr>
      <w:ind w:left="1152"/>
    </w:pPr>
  </w:style>
  <w:style w:type="paragraph" w:customStyle="1" w:styleId="Am2SectionIllustrationTextaIndent">
    <w:name w:val="Am2SectionIllustrationText(a)Indent"/>
    <w:basedOn w:val="Am1SectionIllustrationTextaIndent"/>
    <w:qFormat/>
    <w:rsid w:val="00F141C7"/>
    <w:pPr>
      <w:tabs>
        <w:tab w:val="clear" w:pos="1195"/>
        <w:tab w:val="right" w:pos="1872"/>
      </w:tabs>
      <w:ind w:left="2112"/>
    </w:pPr>
  </w:style>
  <w:style w:type="paragraph" w:customStyle="1" w:styleId="Am1SectionExplanationInterpretationItem">
    <w:name w:val="Am1SectionExplanationInterpretationItem"/>
    <w:basedOn w:val="SectionExplanationInterpretationItem"/>
    <w:qFormat/>
    <w:rsid w:val="00F141C7"/>
    <w:pPr>
      <w:ind w:left="475"/>
    </w:pPr>
  </w:style>
  <w:style w:type="paragraph" w:customStyle="1" w:styleId="Am1SectionIllustrationSubHeading">
    <w:name w:val="Am1SectionIllustrationSubHeading"/>
    <w:basedOn w:val="SectionIllustrationSubHeading"/>
    <w:qFormat/>
    <w:rsid w:val="00F141C7"/>
    <w:pPr>
      <w:ind w:left="475"/>
    </w:pPr>
  </w:style>
  <w:style w:type="paragraph" w:customStyle="1" w:styleId="Am2SectionIllustrationSubHeading">
    <w:name w:val="Am2SectionIllustrationSubHeading"/>
    <w:basedOn w:val="Am1SectionIllustrationSubHeading"/>
    <w:qFormat/>
    <w:rsid w:val="00F141C7"/>
    <w:pPr>
      <w:ind w:left="1152"/>
    </w:pPr>
  </w:style>
  <w:style w:type="paragraph" w:customStyle="1" w:styleId="Am2SectionExplanationHeading">
    <w:name w:val="Am2SectionExplanationHeading"/>
    <w:basedOn w:val="Am1SectionExplanationHeading"/>
    <w:link w:val="Am2SectionExplanationHeadingChar"/>
    <w:qFormat/>
    <w:rsid w:val="00F141C7"/>
    <w:pPr>
      <w:ind w:left="1152"/>
    </w:pPr>
  </w:style>
  <w:style w:type="character" w:customStyle="1" w:styleId="Am2SectionExplanationHeadingChar">
    <w:name w:val="Am2SectionExplanationHeading Char"/>
    <w:basedOn w:val="Am1SectionExplanationHeadingChar"/>
    <w:link w:val="Am2SectionExplanationHeading"/>
    <w:rsid w:val="00F141C7"/>
    <w:rPr>
      <w:rFonts w:ascii="Times New Roman" w:eastAsia="Times New Roman" w:hAnsi="Times New Roman" w:cs="Times New Roman"/>
      <w:i/>
      <w:szCs w:val="20"/>
      <w:lang w:val="en-GB"/>
    </w:rPr>
  </w:style>
  <w:style w:type="paragraph" w:customStyle="1" w:styleId="Am2SectionExplanationSubHeading">
    <w:name w:val="Am2SectionExplanationSubHeading"/>
    <w:basedOn w:val="Am1SectionExplanationSubHeading"/>
    <w:qFormat/>
    <w:rsid w:val="00F141C7"/>
    <w:pPr>
      <w:ind w:left="1152"/>
    </w:pPr>
  </w:style>
  <w:style w:type="paragraph" w:customStyle="1" w:styleId="Am2SectionExplanationText">
    <w:name w:val="Am2SectionExplanationText"/>
    <w:basedOn w:val="Am1SectionExplanationText"/>
    <w:qFormat/>
    <w:rsid w:val="00F141C7"/>
    <w:pPr>
      <w:ind w:left="1152"/>
    </w:pPr>
  </w:style>
  <w:style w:type="paragraph" w:customStyle="1" w:styleId="Am2SectionExplanationText1Indent">
    <w:name w:val="Am2SectionExplanationText(1)Indent"/>
    <w:basedOn w:val="Am1SectionExplanationText1Indent"/>
    <w:qFormat/>
    <w:rsid w:val="00F141C7"/>
    <w:pPr>
      <w:ind w:left="1872"/>
    </w:pPr>
  </w:style>
  <w:style w:type="paragraph" w:customStyle="1" w:styleId="Am2SectionExplanationTexta">
    <w:name w:val="Am2SectionExplanationText(a)"/>
    <w:basedOn w:val="Am1SectionExplanationTexta"/>
    <w:qFormat/>
    <w:rsid w:val="00F141C7"/>
    <w:pPr>
      <w:ind w:left="1152"/>
    </w:pPr>
  </w:style>
  <w:style w:type="paragraph" w:customStyle="1" w:styleId="Am2SectionExplanationInterpretationItem">
    <w:name w:val="Am2SectionExplanationInterpretationItem"/>
    <w:basedOn w:val="Am1SectionExplanationInterpretationItem"/>
    <w:qFormat/>
    <w:rsid w:val="00F141C7"/>
    <w:pPr>
      <w:ind w:left="1152"/>
    </w:pPr>
  </w:style>
  <w:style w:type="paragraph" w:customStyle="1" w:styleId="Am2SectionExceptionHeading">
    <w:name w:val="Am2SectionExceptionHeading"/>
    <w:basedOn w:val="Am1SectionExceptionHeading"/>
    <w:link w:val="Am2SectionExceptionHeadingChar"/>
    <w:qFormat/>
    <w:rsid w:val="00F141C7"/>
    <w:pPr>
      <w:ind w:left="1152"/>
    </w:pPr>
  </w:style>
  <w:style w:type="character" w:customStyle="1" w:styleId="Am2SectionExceptionHeadingChar">
    <w:name w:val="Am2SectionExceptionHeading Char"/>
    <w:basedOn w:val="Am1SectionExceptionHeadingChar"/>
    <w:link w:val="Am2SectionExceptionHeading"/>
    <w:rsid w:val="00F141C7"/>
    <w:rPr>
      <w:rFonts w:ascii="Times New Roman" w:eastAsia="Times New Roman" w:hAnsi="Times New Roman" w:cs="Times New Roman"/>
      <w:i/>
      <w:szCs w:val="20"/>
      <w:lang w:val="en-GB"/>
    </w:rPr>
  </w:style>
  <w:style w:type="paragraph" w:customStyle="1" w:styleId="Am2SectionExceptionSubHeading">
    <w:name w:val="Am2SectionExceptionSubHeading"/>
    <w:basedOn w:val="Am1SectionExceptionSubHeading"/>
    <w:qFormat/>
    <w:rsid w:val="00F141C7"/>
    <w:pPr>
      <w:ind w:left="1152"/>
    </w:pPr>
  </w:style>
  <w:style w:type="paragraph" w:customStyle="1" w:styleId="Am2SectionExceptionText">
    <w:name w:val="Am2SectionExceptionText"/>
    <w:basedOn w:val="Am1SectionExceptionText"/>
    <w:qFormat/>
    <w:rsid w:val="00F141C7"/>
    <w:pPr>
      <w:ind w:left="1152"/>
    </w:pPr>
  </w:style>
  <w:style w:type="paragraph" w:customStyle="1" w:styleId="Am2SectionExceptionText1Indent">
    <w:name w:val="Am2SectionExceptionText(1)Indent"/>
    <w:basedOn w:val="Am1SectionExceptionText1Indent"/>
    <w:qFormat/>
    <w:rsid w:val="00F141C7"/>
    <w:pPr>
      <w:ind w:left="1872"/>
    </w:pPr>
  </w:style>
  <w:style w:type="paragraph" w:customStyle="1" w:styleId="Am2SectionExceptionTexta">
    <w:name w:val="Am2SectionExceptionText(a)"/>
    <w:basedOn w:val="Am1SectionExceptionTexta"/>
    <w:qFormat/>
    <w:rsid w:val="00F141C7"/>
    <w:pPr>
      <w:ind w:left="1152"/>
    </w:pPr>
  </w:style>
  <w:style w:type="paragraph" w:customStyle="1" w:styleId="Am2SectionExceptionInterpretationItem">
    <w:name w:val="Am2SectionExceptionInterpretationItem"/>
    <w:basedOn w:val="Am1SectionExceptionInterpretationItem"/>
    <w:qFormat/>
    <w:rsid w:val="00F141C7"/>
    <w:pPr>
      <w:ind w:left="1152"/>
    </w:pPr>
  </w:style>
  <w:style w:type="paragraph" w:customStyle="1" w:styleId="Am1ClientNotes">
    <w:name w:val="Am1ClientNotes"/>
    <w:basedOn w:val="ClientNotes"/>
    <w:qFormat/>
    <w:rsid w:val="00F141C7"/>
  </w:style>
  <w:style w:type="paragraph" w:customStyle="1" w:styleId="Am1Note">
    <w:name w:val="Am1Note"/>
    <w:basedOn w:val="Note"/>
    <w:qFormat/>
    <w:rsid w:val="00F141C7"/>
  </w:style>
  <w:style w:type="paragraph" w:customStyle="1" w:styleId="Am1DrafterNote">
    <w:name w:val="Am1Drafter Note"/>
    <w:basedOn w:val="DrafterNote"/>
    <w:qFormat/>
    <w:rsid w:val="00F141C7"/>
  </w:style>
  <w:style w:type="paragraph" w:customStyle="1" w:styleId="Am1DivisionNote">
    <w:name w:val="Am1Division Note"/>
    <w:basedOn w:val="DivisionNote"/>
    <w:qFormat/>
    <w:rsid w:val="00F141C7"/>
  </w:style>
  <w:style w:type="paragraph" w:customStyle="1" w:styleId="Am2ClientNotes">
    <w:name w:val="Am2ClientNotes"/>
    <w:basedOn w:val="Am1ClientNotes"/>
    <w:qFormat/>
    <w:rsid w:val="00F141C7"/>
  </w:style>
  <w:style w:type="paragraph" w:customStyle="1" w:styleId="Am2Note">
    <w:name w:val="Am2Note"/>
    <w:basedOn w:val="Am1Note"/>
    <w:qFormat/>
    <w:rsid w:val="00F141C7"/>
  </w:style>
  <w:style w:type="paragraph" w:customStyle="1" w:styleId="Am2DrafterNote">
    <w:name w:val="Am2Drafter Note"/>
    <w:basedOn w:val="Am1DrafterNote"/>
    <w:qFormat/>
    <w:rsid w:val="00F141C7"/>
  </w:style>
  <w:style w:type="paragraph" w:customStyle="1" w:styleId="Am2DivisionNote">
    <w:name w:val="Am2Division Note"/>
    <w:basedOn w:val="Am1DivisionNote"/>
    <w:qFormat/>
    <w:rsid w:val="00F141C7"/>
  </w:style>
  <w:style w:type="paragraph" w:customStyle="1" w:styleId="ConsequentialIndent1">
    <w:name w:val="ConsequentialIndent(1)"/>
    <w:basedOn w:val="TableItemIndent1"/>
    <w:qFormat/>
    <w:rsid w:val="00F141C7"/>
  </w:style>
  <w:style w:type="paragraph" w:customStyle="1" w:styleId="ConsequentialIndent2">
    <w:name w:val="ConsequentialIndent(2)"/>
    <w:basedOn w:val="TableItemIndent2"/>
    <w:qFormat/>
    <w:rsid w:val="00F141C7"/>
  </w:style>
  <w:style w:type="paragraph" w:customStyle="1" w:styleId="ConsequentialIndent3">
    <w:name w:val="ConsequentialIndent(3)"/>
    <w:basedOn w:val="TableItemIndent3"/>
    <w:qFormat/>
    <w:rsid w:val="00F141C7"/>
    <w:pPr>
      <w:ind w:left="1417" w:hanging="476"/>
    </w:pPr>
  </w:style>
  <w:style w:type="paragraph" w:customStyle="1" w:styleId="Am1TableHeading">
    <w:name w:val="Am1TableHeading"/>
    <w:basedOn w:val="TableHeading"/>
    <w:qFormat/>
    <w:rsid w:val="00F141C7"/>
    <w:pPr>
      <w:ind w:left="476"/>
    </w:pPr>
  </w:style>
  <w:style w:type="paragraph" w:customStyle="1" w:styleId="Am1FigureHeading">
    <w:name w:val="Am1FigureHeading"/>
    <w:basedOn w:val="FigureHeading"/>
    <w:qFormat/>
    <w:rsid w:val="00F141C7"/>
    <w:pPr>
      <w:ind w:left="476"/>
    </w:pPr>
  </w:style>
  <w:style w:type="paragraph" w:customStyle="1" w:styleId="Am2TableHeading">
    <w:name w:val="Am2TableHeading"/>
    <w:basedOn w:val="Am1TableHeading"/>
    <w:qFormat/>
    <w:rsid w:val="00F141C7"/>
    <w:pPr>
      <w:ind w:left="1151"/>
    </w:pPr>
  </w:style>
  <w:style w:type="paragraph" w:customStyle="1" w:styleId="Am2FigureHeading">
    <w:name w:val="Am2FigureHeading"/>
    <w:basedOn w:val="Am1FigureHeading"/>
    <w:qFormat/>
    <w:rsid w:val="00F141C7"/>
    <w:pPr>
      <w:ind w:left="1151"/>
    </w:pPr>
  </w:style>
  <w:style w:type="paragraph" w:customStyle="1" w:styleId="SubSectionHeading">
    <w:name w:val="SubSectionHeading"/>
    <w:basedOn w:val="SectionHeading"/>
    <w:qFormat/>
    <w:rsid w:val="00F141C7"/>
    <w:rPr>
      <w:b w:val="0"/>
      <w:i/>
    </w:rPr>
  </w:style>
  <w:style w:type="paragraph" w:customStyle="1" w:styleId="Am1SectionText1Indent">
    <w:name w:val="Am1SectionText(1)Indent"/>
    <w:basedOn w:val="SectionText1Indent"/>
    <w:qFormat/>
    <w:rsid w:val="00F141C7"/>
    <w:pPr>
      <w:ind w:left="851"/>
    </w:pPr>
  </w:style>
  <w:style w:type="paragraph" w:customStyle="1" w:styleId="Am2SectionText1Indent">
    <w:name w:val="Am2SectionText(1)Indent"/>
    <w:basedOn w:val="Am1SectionText1Indent"/>
    <w:qFormat/>
    <w:rsid w:val="00F141C7"/>
    <w:pPr>
      <w:ind w:left="1525"/>
    </w:pPr>
  </w:style>
  <w:style w:type="paragraph" w:customStyle="1" w:styleId="SectionProviso1N">
    <w:name w:val="SectionProviso(1)N"/>
    <w:basedOn w:val="SectionText1N"/>
    <w:qFormat/>
    <w:rsid w:val="00F141C7"/>
  </w:style>
  <w:style w:type="paragraph" w:customStyle="1" w:styleId="SectionProvisoaN">
    <w:name w:val="SectionProviso(a)N+"/>
    <w:basedOn w:val="SectionTextaN"/>
    <w:qFormat/>
    <w:rsid w:val="00F141C7"/>
  </w:style>
  <w:style w:type="paragraph" w:customStyle="1" w:styleId="ScheduleSectionProvisoiN">
    <w:name w:val="ScheduleSectionProviso(i)N+"/>
    <w:basedOn w:val="ScheduleSectionTextiN"/>
    <w:qFormat/>
    <w:rsid w:val="00F141C7"/>
  </w:style>
  <w:style w:type="paragraph" w:customStyle="1" w:styleId="Am1SectionProvisoaN">
    <w:name w:val="Am1SectionProviso(a)N+"/>
    <w:basedOn w:val="Am1SectionTextaN0"/>
    <w:qFormat/>
    <w:rsid w:val="00F141C7"/>
  </w:style>
  <w:style w:type="paragraph" w:customStyle="1" w:styleId="Am1SectionProviso1N">
    <w:name w:val="Am1SectionProviso(1)N"/>
    <w:basedOn w:val="Am1SectionText1N"/>
    <w:qFormat/>
    <w:rsid w:val="00F141C7"/>
  </w:style>
  <w:style w:type="paragraph" w:customStyle="1" w:styleId="Am1SectionProvisoiN">
    <w:name w:val="Am1SectionProviso(i)N+"/>
    <w:basedOn w:val="Am1SectionTextiN0"/>
    <w:qFormat/>
    <w:rsid w:val="00F141C7"/>
  </w:style>
  <w:style w:type="paragraph" w:customStyle="1" w:styleId="Am1ScheduleSectionProviso1N">
    <w:name w:val="Am1ScheduleSectionProviso(1)N"/>
    <w:basedOn w:val="Am1ScheduleSectionText1N"/>
    <w:qFormat/>
    <w:rsid w:val="00F141C7"/>
  </w:style>
  <w:style w:type="paragraph" w:customStyle="1" w:styleId="Am1ScheduleSectionProvisoaN">
    <w:name w:val="Am1ScheduleSectionProviso(a)N+"/>
    <w:basedOn w:val="Am1ScheduleSectionTextaN"/>
    <w:qFormat/>
    <w:rsid w:val="00F141C7"/>
  </w:style>
  <w:style w:type="paragraph" w:customStyle="1" w:styleId="Am1ScheduleSectionProvisoiN">
    <w:name w:val="Am1ScheduleSectionProviso(i)N+"/>
    <w:basedOn w:val="Am1ScheduleSectionTextiN"/>
    <w:qFormat/>
    <w:rsid w:val="00F141C7"/>
  </w:style>
  <w:style w:type="paragraph" w:customStyle="1" w:styleId="Am2SectionProviso1N">
    <w:name w:val="Am2SectionProviso(1)N"/>
    <w:basedOn w:val="Am2SectionText1N"/>
    <w:qFormat/>
    <w:rsid w:val="00F141C7"/>
  </w:style>
  <w:style w:type="paragraph" w:customStyle="1" w:styleId="Am2SectionProvisoaN">
    <w:name w:val="Am2SectionProviso(a)N+"/>
    <w:basedOn w:val="Am2SectionTextaN0"/>
    <w:qFormat/>
    <w:rsid w:val="00F141C7"/>
  </w:style>
  <w:style w:type="paragraph" w:customStyle="1" w:styleId="Am2SectionProvisoiN">
    <w:name w:val="Am2SectionProviso(i)N+"/>
    <w:basedOn w:val="Am2SectionTextiN0"/>
    <w:qFormat/>
    <w:rsid w:val="00F141C7"/>
  </w:style>
  <w:style w:type="paragraph" w:customStyle="1" w:styleId="Am2ScheduleSectionProviso1N">
    <w:name w:val="Am2ScheduleSectionProviso(1)N"/>
    <w:basedOn w:val="Am2ScheduleSectionText1N"/>
    <w:qFormat/>
    <w:rsid w:val="00F141C7"/>
  </w:style>
  <w:style w:type="paragraph" w:customStyle="1" w:styleId="Am2ScheduleSectionProvisoaN">
    <w:name w:val="Am2ScheduleSectionProviso(a)N+"/>
    <w:basedOn w:val="Am2ScheduleSectionTextaN"/>
    <w:qFormat/>
    <w:rsid w:val="00F141C7"/>
  </w:style>
  <w:style w:type="paragraph" w:customStyle="1" w:styleId="Am2ScheduleSectionProvisoiN">
    <w:name w:val="Am2ScheduleSectionProviso(i)N+"/>
    <w:basedOn w:val="Am2ScheduleSectionTextiN"/>
    <w:qFormat/>
    <w:rsid w:val="00F141C7"/>
  </w:style>
  <w:style w:type="paragraph" w:customStyle="1" w:styleId="Am1SubSectionHeading">
    <w:name w:val="Am1SubSectionHeading"/>
    <w:basedOn w:val="SubSectionHeading"/>
    <w:qFormat/>
    <w:rsid w:val="00F141C7"/>
    <w:pPr>
      <w:ind w:left="476"/>
    </w:pPr>
  </w:style>
  <w:style w:type="paragraph" w:customStyle="1" w:styleId="Am2SubSectionHeading">
    <w:name w:val="Am2SubSectionHeading"/>
    <w:basedOn w:val="Am1SubSectionHeading"/>
    <w:qFormat/>
    <w:rsid w:val="00F141C7"/>
    <w:pPr>
      <w:ind w:left="1151"/>
    </w:pPr>
  </w:style>
  <w:style w:type="paragraph" w:customStyle="1" w:styleId="LegislativeHistorySubTitle1">
    <w:name w:val="LegislativeHistorySubTitle1"/>
    <w:basedOn w:val="LegislativeHistoryText"/>
    <w:qFormat/>
    <w:rsid w:val="000702C4"/>
    <w:pPr>
      <w:jc w:val="center"/>
    </w:pPr>
    <w:rPr>
      <w:sz w:val="26"/>
      <w:u w:val="single"/>
    </w:rPr>
  </w:style>
  <w:style w:type="paragraph" w:customStyle="1" w:styleId="LegislativeHistorySubTitle2">
    <w:name w:val="LegislativeHistorySubTitle2"/>
    <w:basedOn w:val="LegislativeHistoryHeading"/>
    <w:qFormat/>
    <w:rsid w:val="000702C4"/>
    <w:pPr>
      <w:pageBreakBefore w:val="0"/>
    </w:pPr>
  </w:style>
  <w:style w:type="paragraph" w:styleId="Revision">
    <w:name w:val="Revision"/>
    <w:hidden/>
    <w:uiPriority w:val="99"/>
    <w:semiHidden/>
    <w:rsid w:val="00302536"/>
    <w:pPr>
      <w:spacing w:after="0" w:line="240" w:lineRule="auto"/>
    </w:pPr>
    <w:rPr>
      <w:rFonts w:ascii="Times New Roman" w:eastAsia="Times New Roman" w:hAnsi="Times New Roman" w:cs="Times New Roman"/>
      <w:sz w:val="26"/>
      <w:szCs w:val="20"/>
      <w:lang w:val="en-GB"/>
    </w:rPr>
  </w:style>
  <w:style w:type="character" w:customStyle="1" w:styleId="imsender1">
    <w:name w:val="im_sender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prov2TxtIL">
    <w:name w:val="prov2TxtIL"/>
    <w:basedOn w:val="DefaultParagraphFont"/>
    <w:rsid w:val="00E91C43"/>
    <w:rPr>
      <w:rFonts w:ascii="Times New Roman" w:eastAsia="Times New Roman" w:hAnsi="Times New Roman" w:cs="Times New Roman"/>
      <w:sz w:val="26"/>
      <w:szCs w:val="26"/>
    </w:rPr>
  </w:style>
  <w:style w:type="table" w:customStyle="1" w:styleId="table">
    <w:name w:val="table"/>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table" w:customStyle="1" w:styleId="p11">
    <w:name w:val="p1_1"/>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paragraph" w:customStyle="1" w:styleId="amendNote">
    <w:name w:val="amendNote"/>
    <w:basedOn w:val="Normal"/>
    <w:rsid w:val="00A93ACA"/>
    <w:pPr>
      <w:spacing w:before="0"/>
      <w:jc w:val="right"/>
    </w:pPr>
    <w:rPr>
      <w:i/>
      <w:iCs/>
      <w:color w:val="0000FF"/>
      <w:sz w:val="18"/>
      <w:szCs w:val="18"/>
      <w:lang w:val="en-SG" w:eastAsia="zh-CN"/>
    </w:rPr>
  </w:style>
  <w:style w:type="paragraph" w:customStyle="1" w:styleId="ContentinTable">
    <w:name w:val="Content in Table"/>
    <w:basedOn w:val="Normal"/>
    <w:uiPriority w:val="99"/>
    <w:qFormat/>
    <w:rsid w:val="002C6F0D"/>
    <w:pPr>
      <w:autoSpaceDE w:val="0"/>
      <w:autoSpaceDN w:val="0"/>
      <w:spacing w:after="240" w:line="276" w:lineRule="auto"/>
      <w:ind w:right="57"/>
    </w:pPr>
    <w:rPr>
      <w:rFonts w:eastAsiaTheme="minorHAnsi"/>
      <w:sz w:val="28"/>
      <w:szCs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294717870">
      <w:bodyDiv w:val="1"/>
      <w:marLeft w:val="0"/>
      <w:marRight w:val="0"/>
      <w:marTop w:val="0"/>
      <w:marBottom w:val="0"/>
      <w:divBdr>
        <w:top w:val="none" w:sz="0" w:space="0" w:color="auto"/>
        <w:left w:val="none" w:sz="0" w:space="0" w:color="auto"/>
        <w:bottom w:val="none" w:sz="0" w:space="0" w:color="auto"/>
        <w:right w:val="none" w:sz="0" w:space="0" w:color="auto"/>
      </w:divBdr>
      <w:divsChild>
        <w:div w:id="2074233868">
          <w:marLeft w:val="0"/>
          <w:marRight w:val="0"/>
          <w:marTop w:val="0"/>
          <w:marBottom w:val="0"/>
          <w:divBdr>
            <w:top w:val="none" w:sz="0" w:space="0" w:color="auto"/>
            <w:left w:val="none" w:sz="0" w:space="0" w:color="auto"/>
            <w:bottom w:val="none" w:sz="0" w:space="0" w:color="auto"/>
            <w:right w:val="none" w:sz="0" w:space="0" w:color="auto"/>
          </w:divBdr>
          <w:divsChild>
            <w:div w:id="1513569117">
              <w:marLeft w:val="0"/>
              <w:marRight w:val="0"/>
              <w:marTop w:val="0"/>
              <w:marBottom w:val="0"/>
              <w:divBdr>
                <w:top w:val="none" w:sz="0" w:space="0" w:color="auto"/>
                <w:left w:val="none" w:sz="0" w:space="0" w:color="auto"/>
                <w:bottom w:val="none" w:sz="0" w:space="0" w:color="auto"/>
                <w:right w:val="none" w:sz="0" w:space="0" w:color="auto"/>
              </w:divBdr>
              <w:divsChild>
                <w:div w:id="1745568061">
                  <w:marLeft w:val="0"/>
                  <w:marRight w:val="0"/>
                  <w:marTop w:val="0"/>
                  <w:marBottom w:val="0"/>
                  <w:divBdr>
                    <w:top w:val="none" w:sz="0" w:space="0" w:color="auto"/>
                    <w:left w:val="none" w:sz="0" w:space="0" w:color="auto"/>
                    <w:bottom w:val="none" w:sz="0" w:space="0" w:color="auto"/>
                    <w:right w:val="none" w:sz="0" w:space="0" w:color="auto"/>
                  </w:divBdr>
                  <w:divsChild>
                    <w:div w:id="839738838">
                      <w:marLeft w:val="0"/>
                      <w:marRight w:val="75"/>
                      <w:marTop w:val="0"/>
                      <w:marBottom w:val="1500"/>
                      <w:divBdr>
                        <w:top w:val="none" w:sz="0" w:space="0" w:color="auto"/>
                        <w:left w:val="none" w:sz="0" w:space="0" w:color="auto"/>
                        <w:bottom w:val="none" w:sz="0" w:space="0" w:color="auto"/>
                        <w:right w:val="none" w:sz="0" w:space="0" w:color="auto"/>
                      </w:divBdr>
                      <w:divsChild>
                        <w:div w:id="370884433">
                          <w:marLeft w:val="0"/>
                          <w:marRight w:val="0"/>
                          <w:marTop w:val="0"/>
                          <w:marBottom w:val="0"/>
                          <w:divBdr>
                            <w:top w:val="none" w:sz="0" w:space="0" w:color="auto"/>
                            <w:left w:val="none" w:sz="0" w:space="0" w:color="auto"/>
                            <w:bottom w:val="none" w:sz="0" w:space="0" w:color="auto"/>
                            <w:right w:val="none" w:sz="0" w:space="0" w:color="auto"/>
                          </w:divBdr>
                          <w:divsChild>
                            <w:div w:id="540702992">
                              <w:marLeft w:val="0"/>
                              <w:marRight w:val="0"/>
                              <w:marTop w:val="144"/>
                              <w:marBottom w:val="0"/>
                              <w:divBdr>
                                <w:top w:val="none" w:sz="0" w:space="0" w:color="auto"/>
                                <w:left w:val="none" w:sz="0" w:space="0" w:color="auto"/>
                                <w:bottom w:val="none" w:sz="0" w:space="0" w:color="auto"/>
                                <w:right w:val="none" w:sz="0" w:space="0" w:color="auto"/>
                              </w:divBdr>
                              <w:divsChild>
                                <w:div w:id="84937480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3081">
      <w:bodyDiv w:val="1"/>
      <w:marLeft w:val="0"/>
      <w:marRight w:val="0"/>
      <w:marTop w:val="0"/>
      <w:marBottom w:val="0"/>
      <w:divBdr>
        <w:top w:val="none" w:sz="0" w:space="0" w:color="auto"/>
        <w:left w:val="none" w:sz="0" w:space="0" w:color="auto"/>
        <w:bottom w:val="none" w:sz="0" w:space="0" w:color="auto"/>
        <w:right w:val="none" w:sz="0" w:space="0" w:color="auto"/>
      </w:divBdr>
    </w:div>
    <w:div w:id="60319768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103FE249F4E05A5D48A6D6F0E19C7"/>
        <w:category>
          <w:name w:val="General"/>
          <w:gallery w:val="placeholder"/>
        </w:category>
        <w:types>
          <w:type w:val="bbPlcHdr"/>
        </w:types>
        <w:behaviors>
          <w:behavior w:val="content"/>
        </w:behaviors>
        <w:guid w:val="{08D305A9-717E-4DF0-A056-8D2885FD5D83}"/>
      </w:docPartPr>
      <w:docPartBody>
        <w:p w:rsidR="006939E1" w:rsidRDefault="006939E1">
          <w:pPr>
            <w:pStyle w:val="8F6103FE249F4E05A5D48A6D6F0E19C7"/>
          </w:pPr>
          <w:r w:rsidRPr="006939E1">
            <w:rPr>
              <w:lang w:bidi="ta-IN"/>
            </w:rPr>
            <w:t xml:space="preserve"> </w:t>
          </w:r>
        </w:p>
      </w:docPartBody>
    </w:docPart>
    <w:docPart>
      <w:docPartPr>
        <w:name w:val="13F6E51646B84537B47E12AC563B2329"/>
        <w:category>
          <w:name w:val="General"/>
          <w:gallery w:val="placeholder"/>
        </w:category>
        <w:types>
          <w:type w:val="bbPlcHdr"/>
        </w:types>
        <w:behaviors>
          <w:behavior w:val="content"/>
        </w:behaviors>
        <w:guid w:val="{E8967AE1-E906-4284-A3C1-EB090CF25E34}"/>
      </w:docPartPr>
      <w:docPartBody>
        <w:p w:rsidR="006939E1" w:rsidRDefault="006939E1">
          <w:pPr>
            <w:pStyle w:val="13F6E51646B84537B47E12AC563B2329"/>
          </w:pPr>
          <w:r w:rsidRPr="006939E1">
            <w:rPr>
              <w:lang w:bidi="ta-IN"/>
            </w:rPr>
            <w:t xml:space="preserve"> </w:t>
          </w:r>
        </w:p>
      </w:docPartBody>
    </w:docPart>
    <w:docPart>
      <w:docPartPr>
        <w:name w:val="730DA20947A146AE8CC7888C4D670B1B"/>
        <w:category>
          <w:name w:val="General"/>
          <w:gallery w:val="placeholder"/>
        </w:category>
        <w:types>
          <w:type w:val="bbPlcHdr"/>
        </w:types>
        <w:behaviors>
          <w:behavior w:val="content"/>
        </w:behaviors>
        <w:guid w:val="{51A042C4-792C-47FD-95BE-8ADD59B682B5}"/>
      </w:docPartPr>
      <w:docPartBody>
        <w:p w:rsidR="006939E1" w:rsidRDefault="006939E1">
          <w:pPr>
            <w:pStyle w:val="730DA20947A146AE8CC7888C4D670B1B"/>
          </w:pPr>
          <w:r w:rsidRPr="006939E1">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9E1"/>
    <w:rsid w:val="00021F8C"/>
    <w:rsid w:val="00075D3A"/>
    <w:rsid w:val="000E1659"/>
    <w:rsid w:val="00101999"/>
    <w:rsid w:val="001044AA"/>
    <w:rsid w:val="00132321"/>
    <w:rsid w:val="001507F7"/>
    <w:rsid w:val="0015223E"/>
    <w:rsid w:val="00257D83"/>
    <w:rsid w:val="002B1410"/>
    <w:rsid w:val="002B2871"/>
    <w:rsid w:val="003A7FF5"/>
    <w:rsid w:val="004067C9"/>
    <w:rsid w:val="00417D59"/>
    <w:rsid w:val="004A6513"/>
    <w:rsid w:val="004A6BC8"/>
    <w:rsid w:val="004F20AC"/>
    <w:rsid w:val="00506F06"/>
    <w:rsid w:val="0055621C"/>
    <w:rsid w:val="00580D2F"/>
    <w:rsid w:val="00582E88"/>
    <w:rsid w:val="0061317D"/>
    <w:rsid w:val="006267CD"/>
    <w:rsid w:val="00657DBD"/>
    <w:rsid w:val="00670AC5"/>
    <w:rsid w:val="006939E1"/>
    <w:rsid w:val="006A2765"/>
    <w:rsid w:val="006C37F8"/>
    <w:rsid w:val="006C65B1"/>
    <w:rsid w:val="00742581"/>
    <w:rsid w:val="00742FF2"/>
    <w:rsid w:val="007B6936"/>
    <w:rsid w:val="007C43C3"/>
    <w:rsid w:val="007E1B8A"/>
    <w:rsid w:val="00825C70"/>
    <w:rsid w:val="00870489"/>
    <w:rsid w:val="0088565D"/>
    <w:rsid w:val="00926777"/>
    <w:rsid w:val="009E3C66"/>
    <w:rsid w:val="00A63E0E"/>
    <w:rsid w:val="00A84AD0"/>
    <w:rsid w:val="00AB7AFE"/>
    <w:rsid w:val="00B25DDD"/>
    <w:rsid w:val="00B34A70"/>
    <w:rsid w:val="00B460E4"/>
    <w:rsid w:val="00B867D3"/>
    <w:rsid w:val="00BF3362"/>
    <w:rsid w:val="00C54273"/>
    <w:rsid w:val="00D55507"/>
    <w:rsid w:val="00DA2826"/>
    <w:rsid w:val="00DB4A75"/>
    <w:rsid w:val="00DC4BFB"/>
    <w:rsid w:val="00DE2691"/>
    <w:rsid w:val="00E151B8"/>
    <w:rsid w:val="00E41BCB"/>
    <w:rsid w:val="00E966DA"/>
    <w:rsid w:val="00EE7A10"/>
    <w:rsid w:val="00EF5551"/>
    <w:rsid w:val="00F43E1D"/>
    <w:rsid w:val="00F53956"/>
    <w:rsid w:val="00FA5835"/>
    <w:rsid w:val="00FD3014"/>
    <w:rsid w:val="00FE2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103FE249F4E05A5D48A6D6F0E19C7">
    <w:name w:val="8F6103FE249F4E05A5D48A6D6F0E19C7"/>
    <w:rsid w:val="006939E1"/>
  </w:style>
  <w:style w:type="paragraph" w:customStyle="1" w:styleId="13F6E51646B84537B47E12AC563B2329">
    <w:name w:val="13F6E51646B84537B47E12AC563B2329"/>
    <w:rsid w:val="006939E1"/>
  </w:style>
  <w:style w:type="paragraph" w:customStyle="1" w:styleId="730DA20947A146AE8CC7888C4D670B1B">
    <w:name w:val="730DA20947A146AE8CC7888C4D670B1B"/>
    <w:rsid w:val="00693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4ED3493-C843-4286-B2D1-C7FE8755361A}">
  <ds:schemaRefs>
    <ds:schemaRef ds:uri="http://schemas.openxmlformats.org/officeDocument/2006/bibliography"/>
  </ds:schemaRefs>
</ds:datastoreItem>
</file>

<file path=customXml/itemProps2.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17</Pages>
  <Words>7480</Words>
  <Characters>42636</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dc:creator>
  <cp:keywords/>
  <cp:lastModifiedBy>Adeline SIM (MOF)</cp:lastModifiedBy>
  <cp:revision>2</cp:revision>
  <cp:lastPrinted>2023-06-01T10:43:00Z</cp:lastPrinted>
  <dcterms:created xsi:type="dcterms:W3CDTF">2023-06-05T01:08:00Z</dcterms:created>
  <dcterms:modified xsi:type="dcterms:W3CDTF">2023-06-05T01:08:00Z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v01.10</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155c540b-9a44-401f-ad31-4d8adbe40180</vt:lpwstr>
  </property>
  <property fmtid="{D5CDD505-2E9C-101B-9397-08002B2CF9AE}" pid="9" name="_AssemblyName">
    <vt:lpwstr>4E3C66D5-58D4-491E-A7D4-64AF99AF6E8B</vt:lpwstr>
  </property>
  <property fmtid="{D5CDD505-2E9C-101B-9397-08002B2CF9AE}" pid="10" name="EDSVersion">
    <vt:lpwstr>999.999.999</vt:lpwstr>
  </property>
  <property fmtid="{D5CDD505-2E9C-101B-9397-08002B2CF9AE}" pid="11" name="docVerId">
    <vt:lpwstr>0e6524aa-552b-4dfa-b90e-530d3376616f</vt:lpwstr>
  </property>
  <property fmtid="{D5CDD505-2E9C-101B-9397-08002B2CF9AE}" pid="12" name="actTitle">
    <vt:lpwstr>Income Tax (Amendment) Act 2023</vt:lpwstr>
  </property>
  <property fmtid="{D5CDD505-2E9C-101B-9397-08002B2CF9AE}" pid="13" name="actYear">
    <vt:lpwstr>2023</vt:lpwstr>
  </property>
  <property fmtid="{D5CDD505-2E9C-101B-9397-08002B2CF9AE}" pid="14" name="validateFlag">
    <vt:lpwstr>no</vt:lpwstr>
  </property>
  <property fmtid="{D5CDD505-2E9C-101B-9397-08002B2CF9AE}" pid="15" name="MTWinEqns">
    <vt:bool>true</vt:bool>
  </property>
  <property fmtid="{D5CDD505-2E9C-101B-9397-08002B2CF9AE}" pid="16" name="MSIP_Label_4f288355-fb4c-44cd-b9ca-40cfc2aee5f8_Enabled">
    <vt:lpwstr>true</vt:lpwstr>
  </property>
  <property fmtid="{D5CDD505-2E9C-101B-9397-08002B2CF9AE}" pid="17" name="MSIP_Label_4f288355-fb4c-44cd-b9ca-40cfc2aee5f8_SetDate">
    <vt:lpwstr>2023-05-29T09:49:36Z</vt:lpwstr>
  </property>
  <property fmtid="{D5CDD505-2E9C-101B-9397-08002B2CF9AE}" pid="18" name="MSIP_Label_4f288355-fb4c-44cd-b9ca-40cfc2aee5f8_Method">
    <vt:lpwstr>Privileged</vt:lpwstr>
  </property>
  <property fmtid="{D5CDD505-2E9C-101B-9397-08002B2CF9AE}" pid="19" name="MSIP_Label_4f288355-fb4c-44cd-b9ca-40cfc2aee5f8_Name">
    <vt:lpwstr>Non Sensitive_1</vt:lpwstr>
  </property>
  <property fmtid="{D5CDD505-2E9C-101B-9397-08002B2CF9AE}" pid="20" name="MSIP_Label_4f288355-fb4c-44cd-b9ca-40cfc2aee5f8_SiteId">
    <vt:lpwstr>0b11c524-9a1c-4e1b-84cb-6336aefc2243</vt:lpwstr>
  </property>
  <property fmtid="{D5CDD505-2E9C-101B-9397-08002B2CF9AE}" pid="21" name="MSIP_Label_4f288355-fb4c-44cd-b9ca-40cfc2aee5f8_ActionId">
    <vt:lpwstr>7d2dfbc9-c99f-4877-aef0-ea3abb1b65f7</vt:lpwstr>
  </property>
  <property fmtid="{D5CDD505-2E9C-101B-9397-08002B2CF9AE}" pid="22" name="MSIP_Label_4f288355-fb4c-44cd-b9ca-40cfc2aee5f8_ContentBits">
    <vt:lpwstr>0</vt:lpwstr>
  </property>
  <property fmtid="{D5CDD505-2E9C-101B-9397-08002B2CF9AE}" pid="23" name="Solution ID">
    <vt:lpwstr>{15727DE6-F92D-4E46-ACB4-0E2C58B31A18}</vt:lpwstr>
  </property>
</Properties>
</file>