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000" w:firstRow="0" w:lastRow="0" w:firstColumn="0" w:lastColumn="0" w:noHBand="0" w:noVBand="0"/>
      </w:tblPr>
      <w:tblGrid>
        <w:gridCol w:w="6930"/>
        <w:gridCol w:w="2142"/>
      </w:tblGrid>
      <w:tr w:rsidR="002F4559" w:rsidRPr="002F4559" w:rsidTr="00F02005">
        <w:trPr>
          <w:cantSplit/>
        </w:trPr>
        <w:tc>
          <w:tcPr>
            <w:tcW w:w="6930" w:type="dxa"/>
          </w:tcPr>
          <w:p w:rsidR="002F4559" w:rsidRPr="002F4559" w:rsidRDefault="002F4559" w:rsidP="002F4559">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noProof/>
                <w:sz w:val="20"/>
                <w:szCs w:val="20"/>
                <w:lang w:eastAsia="en-SG"/>
              </w:rPr>
              <w:drawing>
                <wp:inline distT="0" distB="0" distL="0" distR="0">
                  <wp:extent cx="2466975" cy="809625"/>
                  <wp:effectExtent l="0" t="0" r="9525" b="9525"/>
                  <wp:docPr id="1" name="Picture 1" descr="E:\SPF Crest with Logotype\Crest_with_Logotype_3D\Crest_with_Logotype_3D\Crest_with_Logotype_3D_RGB\Crest_with_Logotype_3D_RGB_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F Crest with Logotype\Crest_with_Logotype_3D\Crest_with_Logotype_3D\Crest_with_Logotype_3D_RGB\Crest_with_Logotype_3D_RGB_LoRe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809625"/>
                          </a:xfrm>
                          <a:prstGeom prst="rect">
                            <a:avLst/>
                          </a:prstGeom>
                          <a:noFill/>
                          <a:ln>
                            <a:noFill/>
                          </a:ln>
                        </pic:spPr>
                      </pic:pic>
                    </a:graphicData>
                  </a:graphic>
                </wp:inline>
              </w:drawing>
            </w:r>
          </w:p>
        </w:tc>
        <w:tc>
          <w:tcPr>
            <w:tcW w:w="2142" w:type="dxa"/>
          </w:tcPr>
          <w:p w:rsidR="002F4559" w:rsidRPr="002F4559" w:rsidRDefault="002F4559" w:rsidP="002F4559">
            <w:pPr>
              <w:spacing w:after="0" w:line="240" w:lineRule="auto"/>
              <w:jc w:val="center"/>
              <w:rPr>
                <w:rFonts w:ascii="Times New Roman" w:eastAsia="Times New Roman" w:hAnsi="Times New Roman" w:cs="Times New Roman"/>
                <w:sz w:val="20"/>
                <w:szCs w:val="20"/>
                <w:lang w:eastAsia="zh-CN"/>
              </w:rPr>
            </w:pPr>
          </w:p>
        </w:tc>
      </w:tr>
    </w:tbl>
    <w:p w:rsidR="002F4559" w:rsidRPr="002F4559" w:rsidRDefault="002F4559" w:rsidP="002F4559">
      <w:pPr>
        <w:spacing w:after="0" w:line="240" w:lineRule="auto"/>
        <w:rPr>
          <w:rFonts w:ascii="Times New Roman" w:eastAsia="Times New Roman" w:hAnsi="Times New Roman" w:cs="Times New Roman"/>
          <w:b/>
          <w:sz w:val="20"/>
          <w:szCs w:val="20"/>
          <w:lang w:eastAsia="zh-CN"/>
        </w:rPr>
      </w:pPr>
    </w:p>
    <w:p w:rsidR="002F4559" w:rsidRPr="002F4559" w:rsidRDefault="002F4559" w:rsidP="002F4559">
      <w:pPr>
        <w:keepNext/>
        <w:pBdr>
          <w:bottom w:val="single" w:sz="12" w:space="7" w:color="auto"/>
        </w:pBdr>
        <w:spacing w:before="240" w:after="60" w:line="240" w:lineRule="auto"/>
        <w:outlineLvl w:val="1"/>
        <w:rPr>
          <w:rFonts w:ascii="Arial" w:eastAsia="Times New Roman" w:hAnsi="Arial" w:cs="Arial"/>
          <w:b/>
          <w:bCs/>
          <w:iCs/>
          <w:sz w:val="24"/>
          <w:lang w:eastAsia="zh-CN"/>
        </w:rPr>
      </w:pPr>
      <w:r w:rsidRPr="002F4559">
        <w:rPr>
          <w:rFonts w:ascii="Arial" w:eastAsia="Times New Roman" w:hAnsi="Arial" w:cs="Arial"/>
          <w:b/>
          <w:bCs/>
          <w:iCs/>
          <w:sz w:val="24"/>
          <w:lang w:eastAsia="zh-CN"/>
        </w:rPr>
        <w:t>POLICE MEDIA FACTSHEET</w:t>
      </w:r>
    </w:p>
    <w:p w:rsidR="00081B23" w:rsidRDefault="002F4559" w:rsidP="002F4559">
      <w:pPr>
        <w:keepNext/>
        <w:snapToGrid w:val="0"/>
        <w:spacing w:before="240" w:after="60" w:line="240" w:lineRule="auto"/>
        <w:jc w:val="both"/>
        <w:outlineLvl w:val="1"/>
        <w:rPr>
          <w:rFonts w:ascii="Arial" w:eastAsia="Times New Roman" w:hAnsi="Arial" w:cs="Arial"/>
          <w:b/>
          <w:bCs/>
          <w:iCs/>
          <w:sz w:val="24"/>
          <w:szCs w:val="24"/>
          <w:lang w:val="en-GB" w:eastAsia="zh-CN"/>
        </w:rPr>
      </w:pPr>
      <w:r w:rsidRPr="002F4559">
        <w:rPr>
          <w:rFonts w:ascii="Arial" w:eastAsia="Times New Roman" w:hAnsi="Arial" w:cs="Arial"/>
          <w:b/>
          <w:bCs/>
          <w:iCs/>
          <w:sz w:val="24"/>
          <w:szCs w:val="24"/>
          <w:lang w:val="en-GB" w:eastAsia="zh-CN"/>
        </w:rPr>
        <w:t>THE NATIONAL SAFETY AND SECURITY WATCH GROUP AWARD CEREMONY 2016 MEDIA FACTSHEET</w:t>
      </w:r>
    </w:p>
    <w:p w:rsidR="00081B23" w:rsidRPr="002F4559" w:rsidRDefault="00081B23" w:rsidP="002F4559">
      <w:pPr>
        <w:keepNext/>
        <w:snapToGrid w:val="0"/>
        <w:spacing w:before="240" w:after="60" w:line="240" w:lineRule="auto"/>
        <w:jc w:val="both"/>
        <w:outlineLvl w:val="1"/>
        <w:rPr>
          <w:rFonts w:ascii="Arial" w:eastAsia="Times New Roman" w:hAnsi="Arial" w:cs="Arial"/>
          <w:b/>
          <w:bCs/>
          <w:iCs/>
          <w:sz w:val="24"/>
          <w:szCs w:val="24"/>
          <w:lang w:val="en-GB" w:eastAsia="zh-CN"/>
        </w:rPr>
      </w:pPr>
    </w:p>
    <w:p w:rsidR="002F4559" w:rsidRPr="002F4559" w:rsidRDefault="002F4559" w:rsidP="002F4559">
      <w:pPr>
        <w:spacing w:after="0" w:line="240" w:lineRule="auto"/>
        <w:rPr>
          <w:rFonts w:ascii="Arial" w:eastAsia="Times New Roman" w:hAnsi="Arial" w:cs="Arial"/>
          <w:lang w:val="en-GB" w:eastAsia="zh-CN"/>
        </w:rPr>
      </w:pPr>
    </w:p>
    <w:p w:rsidR="00081B23" w:rsidRDefault="00081B23" w:rsidP="00081B23">
      <w:pPr>
        <w:rPr>
          <w:rFonts w:ascii="Arial" w:hAnsi="Arial" w:cs="Arial"/>
          <w:b/>
          <w:bCs/>
          <w:sz w:val="24"/>
          <w:szCs w:val="24"/>
          <w:u w:val="single"/>
          <w:lang w:val="en-GB" w:eastAsia="zh-CN"/>
        </w:rPr>
      </w:pPr>
      <w:r>
        <w:rPr>
          <w:rFonts w:ascii="Arial" w:hAnsi="Arial" w:cs="Arial"/>
          <w:b/>
          <w:bCs/>
          <w:sz w:val="24"/>
          <w:szCs w:val="24"/>
          <w:u w:val="single"/>
          <w:lang w:val="en-GB" w:eastAsia="zh-CN"/>
        </w:rPr>
        <w:t xml:space="preserve">SAFETY AND SECURITY WATCH GROUP (SSWG) </w:t>
      </w:r>
    </w:p>
    <w:p w:rsidR="00081B23" w:rsidRDefault="00081B23" w:rsidP="00081B23">
      <w:pPr>
        <w:jc w:val="center"/>
        <w:rPr>
          <w:rFonts w:ascii="Arial" w:hAnsi="Arial" w:cs="Arial"/>
          <w:b/>
          <w:bCs/>
          <w:sz w:val="24"/>
          <w:szCs w:val="24"/>
          <w:u w:val="single"/>
          <w:lang w:val="en-GB" w:eastAsia="zh-CN"/>
        </w:rPr>
      </w:pPr>
    </w:p>
    <w:p w:rsidR="00081B23" w:rsidRDefault="00081B23" w:rsidP="00081B23">
      <w:pPr>
        <w:ind w:firstLine="720"/>
        <w:jc w:val="both"/>
        <w:rPr>
          <w:rFonts w:ascii="Arial" w:hAnsi="Arial" w:cs="Arial"/>
          <w:sz w:val="24"/>
          <w:szCs w:val="24"/>
          <w:lang w:val="en-GB" w:eastAsia="zh-CN"/>
        </w:rPr>
      </w:pPr>
      <w:r>
        <w:rPr>
          <w:rFonts w:ascii="Arial" w:hAnsi="Arial" w:cs="Arial"/>
          <w:sz w:val="24"/>
          <w:szCs w:val="24"/>
          <w:lang w:val="en-GB" w:eastAsia="zh-CN"/>
        </w:rPr>
        <w:t xml:space="preserve">In November 2003, the Singapore Police Force (SPF) introduced the Security Watch Group scheme as a networking platform with the commercial sector to collaborate on target-hardening of their premises. The scheme underwent an upgrading exercise in 2006 by adopting a broader and more holistic Home Team approach to incorporate both safety and security aspects of the Police and Singapore Civil Defence Force (SCDF) and became known as the Safety and Security Watch Group (SSWG) scheme.  </w:t>
      </w:r>
    </w:p>
    <w:p w:rsidR="00081B23" w:rsidRDefault="00081B23" w:rsidP="00081B23">
      <w:pPr>
        <w:ind w:firstLine="720"/>
        <w:jc w:val="both"/>
        <w:rPr>
          <w:rFonts w:ascii="Arial" w:hAnsi="Arial" w:cs="Arial"/>
          <w:sz w:val="24"/>
          <w:szCs w:val="24"/>
          <w:lang w:val="en-GB" w:eastAsia="zh-CN"/>
        </w:rPr>
      </w:pPr>
    </w:p>
    <w:p w:rsidR="00081B23" w:rsidRDefault="00081B23" w:rsidP="00081B23">
      <w:pPr>
        <w:jc w:val="both"/>
        <w:rPr>
          <w:rFonts w:ascii="Arial" w:hAnsi="Arial" w:cs="Arial"/>
          <w:sz w:val="24"/>
          <w:szCs w:val="24"/>
          <w:lang w:val="en-GB" w:eastAsia="zh-CN"/>
        </w:rPr>
      </w:pPr>
      <w:r>
        <w:rPr>
          <w:rFonts w:ascii="Arial" w:hAnsi="Arial" w:cs="Arial"/>
          <w:sz w:val="24"/>
          <w:szCs w:val="24"/>
          <w:lang w:val="en-GB" w:eastAsia="zh-CN"/>
        </w:rPr>
        <w:t xml:space="preserve">2.         The SSWG allows police officers to engage the business communities on safety and security matters. Watch groups are formed through clustering of commercial entities that share similar operating terrains and are located within close proximity of one another. Within each watch group, members will meet on a regular basis to discuss strategies to enhance workplace safety and security in the fight against crime and terrorism. </w:t>
      </w:r>
    </w:p>
    <w:p w:rsidR="00081B23" w:rsidRDefault="00081B23" w:rsidP="00081B23">
      <w:pPr>
        <w:jc w:val="both"/>
        <w:rPr>
          <w:rFonts w:ascii="Arial" w:hAnsi="Arial" w:cs="Arial"/>
          <w:sz w:val="24"/>
          <w:szCs w:val="24"/>
          <w:lang w:val="en-GB" w:eastAsia="zh-CN"/>
        </w:rPr>
      </w:pPr>
    </w:p>
    <w:p w:rsidR="00081B23" w:rsidRDefault="00081B23" w:rsidP="00081B23">
      <w:pPr>
        <w:jc w:val="both"/>
        <w:rPr>
          <w:rFonts w:ascii="Arial" w:hAnsi="Arial" w:cs="Arial"/>
          <w:sz w:val="24"/>
          <w:szCs w:val="24"/>
          <w:highlight w:val="yellow"/>
          <w:lang w:val="en-GB" w:eastAsia="zh-CN"/>
        </w:rPr>
      </w:pPr>
      <w:r>
        <w:rPr>
          <w:rFonts w:ascii="Arial" w:hAnsi="Arial" w:cs="Arial"/>
          <w:sz w:val="24"/>
          <w:szCs w:val="24"/>
          <w:lang w:val="en-GB" w:eastAsia="zh-CN"/>
        </w:rPr>
        <w:t>3.         Till date, there are over 1,300 members across 143 clusters.</w:t>
      </w:r>
    </w:p>
    <w:p w:rsidR="00081B23" w:rsidRDefault="00081B23" w:rsidP="00081B23">
      <w:pPr>
        <w:jc w:val="both"/>
        <w:rPr>
          <w:rFonts w:ascii="Arial" w:hAnsi="Arial" w:cs="Arial"/>
          <w:sz w:val="24"/>
          <w:szCs w:val="24"/>
          <w:lang w:val="en-GB" w:eastAsia="zh-CN"/>
        </w:rPr>
      </w:pPr>
    </w:p>
    <w:p w:rsidR="00081B23" w:rsidRDefault="00081B23" w:rsidP="00081B23">
      <w:pPr>
        <w:rPr>
          <w:rFonts w:ascii="Arial" w:hAnsi="Arial" w:cs="Arial"/>
          <w:b/>
          <w:bCs/>
          <w:sz w:val="24"/>
          <w:szCs w:val="24"/>
          <w:u w:val="single"/>
          <w:lang w:val="en-US" w:eastAsia="zh-CN"/>
        </w:rPr>
      </w:pPr>
      <w:r>
        <w:rPr>
          <w:rFonts w:ascii="Arial" w:hAnsi="Arial" w:cs="Arial"/>
          <w:b/>
          <w:bCs/>
          <w:sz w:val="24"/>
          <w:szCs w:val="24"/>
          <w:u w:val="single"/>
          <w:lang w:val="en-US" w:eastAsia="zh-CN"/>
        </w:rPr>
        <w:t>THE NATIONAL SAFETY AND SECURITY WATCH GROUP (SSWG) AWARD</w:t>
      </w:r>
    </w:p>
    <w:p w:rsidR="00081B23" w:rsidRDefault="00081B23" w:rsidP="00081B23">
      <w:pPr>
        <w:jc w:val="both"/>
        <w:rPr>
          <w:rFonts w:ascii="Arial" w:hAnsi="Arial" w:cs="Arial"/>
          <w:sz w:val="24"/>
          <w:szCs w:val="24"/>
          <w:lang w:val="en-US" w:eastAsia="zh-CN"/>
        </w:rPr>
      </w:pPr>
    </w:p>
    <w:p w:rsidR="00081B23" w:rsidRDefault="00081B23" w:rsidP="00081B23">
      <w:pPr>
        <w:jc w:val="both"/>
        <w:rPr>
          <w:rFonts w:ascii="Arial" w:hAnsi="Arial" w:cs="Arial"/>
          <w:sz w:val="24"/>
          <w:szCs w:val="24"/>
          <w:lang w:val="en-US" w:eastAsia="zh-CN"/>
        </w:rPr>
      </w:pPr>
      <w:r>
        <w:rPr>
          <w:rFonts w:ascii="Arial" w:hAnsi="Arial" w:cs="Arial"/>
          <w:sz w:val="24"/>
          <w:szCs w:val="24"/>
          <w:lang w:val="en-US" w:eastAsia="zh-CN"/>
        </w:rPr>
        <w:t xml:space="preserve">4.         The biennial National SSWG Award was introduced in 2009 to recognize the exceptional efforts of members in enhancing the safety and security of their workplaces. It takes into consideration the members’ efforts in reviewing and </w:t>
      </w:r>
      <w:r>
        <w:rPr>
          <w:rFonts w:ascii="Arial" w:hAnsi="Arial" w:cs="Arial"/>
          <w:sz w:val="24"/>
          <w:szCs w:val="24"/>
          <w:lang w:val="en-US" w:eastAsia="zh-CN"/>
        </w:rPr>
        <w:lastRenderedPageBreak/>
        <w:t>enhancing their building security, putting in place contingency plans and exercising them. . There are two categories for nomination:</w:t>
      </w:r>
    </w:p>
    <w:p w:rsidR="00081B23" w:rsidRDefault="00081B23" w:rsidP="00081B23">
      <w:pPr>
        <w:numPr>
          <w:ilvl w:val="0"/>
          <w:numId w:val="19"/>
        </w:numPr>
        <w:spacing w:after="0" w:line="240" w:lineRule="auto"/>
        <w:jc w:val="both"/>
        <w:rPr>
          <w:rFonts w:ascii="Arial" w:hAnsi="Arial" w:cs="Arial"/>
          <w:sz w:val="24"/>
          <w:szCs w:val="24"/>
          <w:lang w:val="en-GB" w:eastAsia="zh-CN"/>
        </w:rPr>
      </w:pPr>
      <w:r>
        <w:rPr>
          <w:rFonts w:ascii="Arial" w:hAnsi="Arial" w:cs="Arial"/>
          <w:sz w:val="24"/>
          <w:szCs w:val="24"/>
          <w:lang w:val="en-US" w:eastAsia="zh-CN"/>
        </w:rPr>
        <w:t>SSWG Cluster Award</w:t>
      </w:r>
    </w:p>
    <w:p w:rsidR="00081B23" w:rsidRDefault="00081B23" w:rsidP="00081B23">
      <w:pPr>
        <w:numPr>
          <w:ilvl w:val="0"/>
          <w:numId w:val="19"/>
        </w:numPr>
        <w:spacing w:after="0" w:line="240" w:lineRule="auto"/>
        <w:jc w:val="both"/>
        <w:rPr>
          <w:rFonts w:ascii="Arial" w:hAnsi="Arial" w:cs="Arial"/>
          <w:sz w:val="24"/>
          <w:szCs w:val="24"/>
          <w:lang w:val="en-GB" w:eastAsia="zh-CN"/>
        </w:rPr>
      </w:pPr>
      <w:r>
        <w:rPr>
          <w:rFonts w:ascii="Arial" w:hAnsi="Arial" w:cs="Arial"/>
          <w:sz w:val="24"/>
          <w:szCs w:val="24"/>
          <w:lang w:val="en-GB" w:eastAsia="zh-CN"/>
        </w:rPr>
        <w:t>SSWG Individual Award</w:t>
      </w:r>
    </w:p>
    <w:p w:rsidR="00081B23" w:rsidRDefault="00081B23" w:rsidP="00081B23">
      <w:pPr>
        <w:jc w:val="both"/>
        <w:rPr>
          <w:rFonts w:ascii="Arial" w:hAnsi="Arial" w:cs="Arial"/>
          <w:sz w:val="24"/>
          <w:szCs w:val="24"/>
          <w:lang w:val="en-GB" w:eastAsia="zh-CN"/>
        </w:rPr>
      </w:pPr>
    </w:p>
    <w:p w:rsidR="00081B23" w:rsidRDefault="00081B23" w:rsidP="00081B23">
      <w:pPr>
        <w:jc w:val="both"/>
        <w:rPr>
          <w:rFonts w:ascii="Arial" w:hAnsi="Arial" w:cs="Arial"/>
          <w:sz w:val="24"/>
          <w:szCs w:val="24"/>
          <w:lang w:val="en-GB" w:eastAsia="zh-CN"/>
        </w:rPr>
      </w:pPr>
      <w:r>
        <w:rPr>
          <w:rFonts w:ascii="Arial" w:hAnsi="Arial" w:cs="Arial"/>
          <w:sz w:val="24"/>
          <w:szCs w:val="24"/>
          <w:lang w:val="en-GB" w:eastAsia="zh-CN"/>
        </w:rPr>
        <w:t>SSWG members may submit nominations for either category of award.</w:t>
      </w:r>
    </w:p>
    <w:p w:rsidR="00081B23" w:rsidRDefault="00081B23" w:rsidP="00081B23">
      <w:pPr>
        <w:jc w:val="both"/>
        <w:rPr>
          <w:rFonts w:ascii="Arial" w:hAnsi="Arial" w:cs="Arial"/>
          <w:sz w:val="24"/>
          <w:szCs w:val="24"/>
          <w:lang w:val="en-GB" w:eastAsia="zh-CN"/>
        </w:rPr>
      </w:pPr>
    </w:p>
    <w:p w:rsidR="00081B23" w:rsidRDefault="00081B23" w:rsidP="00081B23">
      <w:pPr>
        <w:jc w:val="both"/>
        <w:rPr>
          <w:rFonts w:ascii="Arial" w:hAnsi="Arial" w:cs="Arial"/>
          <w:sz w:val="24"/>
          <w:szCs w:val="24"/>
          <w:lang w:val="en-GB" w:eastAsia="zh-CN"/>
        </w:rPr>
      </w:pPr>
      <w:r>
        <w:rPr>
          <w:rFonts w:ascii="Arial" w:hAnsi="Arial" w:cs="Arial"/>
          <w:sz w:val="24"/>
          <w:szCs w:val="24"/>
          <w:lang w:val="en-GB" w:eastAsia="zh-CN"/>
        </w:rPr>
        <w:t xml:space="preserve">5.         The SSWG Cluster Award will assess all the buildings within a SSWG Cluster as a whole, while the SSWG Individual Award will assess the individual building’s efforts. </w:t>
      </w:r>
    </w:p>
    <w:p w:rsidR="00081B23" w:rsidRDefault="00081B23" w:rsidP="00081B23">
      <w:pPr>
        <w:jc w:val="both"/>
        <w:rPr>
          <w:rFonts w:ascii="Arial" w:hAnsi="Arial" w:cs="Arial"/>
          <w:sz w:val="24"/>
          <w:szCs w:val="24"/>
          <w:lang w:val="en-GB" w:eastAsia="zh-CN"/>
        </w:rPr>
      </w:pPr>
    </w:p>
    <w:p w:rsidR="00081B23" w:rsidRDefault="00081B23" w:rsidP="00081B23">
      <w:pPr>
        <w:jc w:val="both"/>
        <w:rPr>
          <w:rFonts w:ascii="Arial" w:hAnsi="Arial" w:cs="Arial"/>
          <w:sz w:val="24"/>
          <w:szCs w:val="24"/>
          <w:lang w:val="en-GB" w:eastAsia="zh-CN"/>
        </w:rPr>
      </w:pPr>
      <w:r>
        <w:rPr>
          <w:rFonts w:ascii="Arial" w:hAnsi="Arial" w:cs="Arial"/>
          <w:sz w:val="24"/>
          <w:szCs w:val="24"/>
          <w:lang w:val="en-GB" w:eastAsia="zh-CN"/>
        </w:rPr>
        <w:t xml:space="preserve">6.         </w:t>
      </w:r>
      <w:r>
        <w:rPr>
          <w:rFonts w:ascii="Arial" w:hAnsi="Arial" w:cs="Arial"/>
          <w:sz w:val="24"/>
          <w:szCs w:val="24"/>
          <w:lang w:val="en-US" w:eastAsia="zh-CN"/>
        </w:rPr>
        <w:t xml:space="preserve">This year, a total of 169 members will be receiving the SSWG awards. </w:t>
      </w:r>
      <w:r>
        <w:rPr>
          <w:rFonts w:ascii="Arial" w:hAnsi="Arial" w:cs="Arial"/>
          <w:sz w:val="24"/>
          <w:szCs w:val="24"/>
          <w:lang w:val="en-GB" w:eastAsia="zh-CN"/>
        </w:rPr>
        <w:t xml:space="preserve">The breakdown of the award categories and corresponding winners are as follows:  </w:t>
      </w:r>
    </w:p>
    <w:p w:rsidR="00081B23" w:rsidRDefault="00081B23" w:rsidP="00081B23">
      <w:pPr>
        <w:jc w:val="both"/>
        <w:rPr>
          <w:rFonts w:ascii="Arial" w:hAnsi="Arial" w:cs="Arial"/>
          <w:sz w:val="24"/>
          <w:szCs w:val="24"/>
          <w:lang w:val="en-GB" w:eastAsia="zh-CN"/>
        </w:rPr>
      </w:pPr>
    </w:p>
    <w:p w:rsidR="00081B23" w:rsidRDefault="00081B23" w:rsidP="00081B23">
      <w:pPr>
        <w:ind w:left="720" w:firstLine="720"/>
        <w:jc w:val="center"/>
        <w:rPr>
          <w:rFonts w:ascii="Arial" w:hAnsi="Arial" w:cs="Arial"/>
          <w:sz w:val="24"/>
          <w:szCs w:val="24"/>
          <w:lang w:val="en-GB" w:eastAsia="zh-CN"/>
        </w:rPr>
      </w:pPr>
      <w:r>
        <w:rPr>
          <w:rFonts w:ascii="Arial" w:hAnsi="Arial" w:cs="Arial"/>
          <w:sz w:val="24"/>
          <w:szCs w:val="24"/>
          <w:lang w:val="en-GB" w:eastAsia="zh-CN"/>
        </w:rPr>
        <w:t>Table 1: Breakdown of Award Winners</w:t>
      </w:r>
    </w:p>
    <w:p w:rsidR="00081B23" w:rsidRDefault="00081B23" w:rsidP="00081B23">
      <w:pPr>
        <w:ind w:firstLine="720"/>
        <w:jc w:val="both"/>
        <w:rPr>
          <w:rFonts w:ascii="Arial" w:hAnsi="Arial" w:cs="Arial"/>
          <w:sz w:val="24"/>
          <w:szCs w:val="24"/>
          <w:lang w:val="en-GB" w:eastAsia="zh-CN"/>
        </w:rPr>
      </w:pPr>
    </w:p>
    <w:tbl>
      <w:tblPr>
        <w:tblW w:w="0" w:type="auto"/>
        <w:tblInd w:w="2095" w:type="dxa"/>
        <w:tblCellMar>
          <w:left w:w="0" w:type="dxa"/>
          <w:right w:w="0" w:type="dxa"/>
        </w:tblCellMar>
        <w:tblLook w:val="04A0" w:firstRow="1" w:lastRow="0" w:firstColumn="1" w:lastColumn="0" w:noHBand="0" w:noVBand="1"/>
      </w:tblPr>
      <w:tblGrid>
        <w:gridCol w:w="1101"/>
        <w:gridCol w:w="3519"/>
        <w:gridCol w:w="2311"/>
      </w:tblGrid>
      <w:tr w:rsidR="00081B23" w:rsidTr="00081B23">
        <w:tc>
          <w:tcPr>
            <w:tcW w:w="110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proofErr w:type="spellStart"/>
            <w:r>
              <w:rPr>
                <w:rFonts w:ascii="Arial" w:hAnsi="Arial" w:cs="Arial"/>
                <w:sz w:val="24"/>
                <w:szCs w:val="24"/>
                <w:lang w:val="en-GB" w:eastAsia="zh-CN"/>
              </w:rPr>
              <w:t>Sr</w:t>
            </w:r>
            <w:proofErr w:type="spellEnd"/>
            <w:r>
              <w:rPr>
                <w:rFonts w:ascii="Arial" w:hAnsi="Arial" w:cs="Arial"/>
                <w:sz w:val="24"/>
                <w:szCs w:val="24"/>
                <w:lang w:val="en-GB" w:eastAsia="zh-CN"/>
              </w:rPr>
              <w:t>/No</w:t>
            </w:r>
          </w:p>
        </w:tc>
        <w:tc>
          <w:tcPr>
            <w:tcW w:w="35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 xml:space="preserve">Type of Award </w:t>
            </w:r>
          </w:p>
        </w:tc>
        <w:tc>
          <w:tcPr>
            <w:tcW w:w="23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No of Winners</w:t>
            </w:r>
          </w:p>
        </w:tc>
      </w:tr>
      <w:tr w:rsidR="00081B23" w:rsidTr="00081B23">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20"/>
              </w:numPr>
              <w:spacing w:after="0" w:line="240" w:lineRule="auto"/>
              <w:jc w:val="both"/>
              <w:rPr>
                <w:rFonts w:ascii="Arial" w:eastAsia="SimSun" w:hAnsi="Arial" w:cs="Arial"/>
                <w:sz w:val="24"/>
                <w:szCs w:val="24"/>
                <w:lang w:val="en-GB" w:eastAsia="zh-CN"/>
              </w:rPr>
            </w:pPr>
          </w:p>
        </w:tc>
        <w:tc>
          <w:tcPr>
            <w:tcW w:w="3519"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Outstanding Cluster Award</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19 members</w:t>
            </w:r>
          </w:p>
        </w:tc>
      </w:tr>
      <w:tr w:rsidR="00081B23" w:rsidTr="00081B23">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20"/>
              </w:numPr>
              <w:spacing w:after="0" w:line="240" w:lineRule="auto"/>
              <w:jc w:val="both"/>
              <w:rPr>
                <w:rFonts w:ascii="Arial" w:eastAsia="SimSun" w:hAnsi="Arial" w:cs="Arial"/>
                <w:sz w:val="24"/>
                <w:szCs w:val="24"/>
                <w:lang w:val="en-GB" w:eastAsia="zh-CN"/>
              </w:rPr>
            </w:pPr>
          </w:p>
        </w:tc>
        <w:tc>
          <w:tcPr>
            <w:tcW w:w="3519"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Cluster Award</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31 members</w:t>
            </w:r>
          </w:p>
        </w:tc>
      </w:tr>
      <w:tr w:rsidR="00081B23" w:rsidTr="00081B23">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20"/>
              </w:numPr>
              <w:spacing w:after="0" w:line="240" w:lineRule="auto"/>
              <w:jc w:val="both"/>
              <w:rPr>
                <w:rFonts w:ascii="Arial" w:eastAsia="SimSun" w:hAnsi="Arial" w:cs="Arial"/>
                <w:sz w:val="24"/>
                <w:szCs w:val="24"/>
                <w:lang w:val="en-GB" w:eastAsia="zh-CN"/>
              </w:rPr>
            </w:pPr>
          </w:p>
        </w:tc>
        <w:tc>
          <w:tcPr>
            <w:tcW w:w="3519"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Outstanding Individual Award</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43 members</w:t>
            </w:r>
          </w:p>
        </w:tc>
      </w:tr>
      <w:tr w:rsidR="00081B23" w:rsidTr="00081B23">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20"/>
              </w:numPr>
              <w:spacing w:after="0" w:line="240" w:lineRule="auto"/>
              <w:jc w:val="both"/>
              <w:rPr>
                <w:rFonts w:ascii="Arial" w:eastAsia="SimSun" w:hAnsi="Arial" w:cs="Arial"/>
                <w:sz w:val="24"/>
                <w:szCs w:val="24"/>
                <w:lang w:val="en-GB" w:eastAsia="zh-CN"/>
              </w:rPr>
            </w:pPr>
          </w:p>
        </w:tc>
        <w:tc>
          <w:tcPr>
            <w:tcW w:w="3519"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Individual Award</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63 members</w:t>
            </w:r>
          </w:p>
        </w:tc>
      </w:tr>
      <w:tr w:rsidR="00081B23" w:rsidTr="00081B23">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20"/>
              </w:numPr>
              <w:spacing w:after="0" w:line="240" w:lineRule="auto"/>
              <w:jc w:val="both"/>
              <w:rPr>
                <w:rFonts w:ascii="Arial" w:eastAsia="SimSun" w:hAnsi="Arial" w:cs="Arial"/>
                <w:sz w:val="24"/>
                <w:szCs w:val="24"/>
                <w:lang w:val="en-GB" w:eastAsia="zh-CN"/>
              </w:rPr>
            </w:pPr>
          </w:p>
        </w:tc>
        <w:tc>
          <w:tcPr>
            <w:tcW w:w="3519"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Commendation Award</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13 members</w:t>
            </w:r>
          </w:p>
        </w:tc>
      </w:tr>
      <w:tr w:rsidR="00081B23" w:rsidTr="00081B23">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pPr>
              <w:ind w:left="720"/>
              <w:jc w:val="both"/>
              <w:rPr>
                <w:rFonts w:ascii="Arial" w:eastAsia="SimSun" w:hAnsi="Arial" w:cs="Arial"/>
                <w:sz w:val="24"/>
                <w:szCs w:val="24"/>
                <w:lang w:val="en-GB" w:eastAsia="zh-CN"/>
              </w:rPr>
            </w:pPr>
          </w:p>
        </w:tc>
        <w:tc>
          <w:tcPr>
            <w:tcW w:w="3519"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 xml:space="preserve">Total </w:t>
            </w:r>
          </w:p>
        </w:tc>
        <w:tc>
          <w:tcPr>
            <w:tcW w:w="2311" w:type="dxa"/>
            <w:tcBorders>
              <w:top w:val="nil"/>
              <w:left w:val="nil"/>
              <w:bottom w:val="single" w:sz="8" w:space="0" w:color="auto"/>
              <w:right w:val="single" w:sz="8" w:space="0" w:color="auto"/>
            </w:tcBorders>
            <w:tcMar>
              <w:top w:w="0" w:type="dxa"/>
              <w:left w:w="108" w:type="dxa"/>
              <w:bottom w:w="0" w:type="dxa"/>
              <w:right w:w="108" w:type="dxa"/>
            </w:tcMar>
            <w:hideMark/>
          </w:tcPr>
          <w:p w:rsidR="00081B23" w:rsidRDefault="00081B23">
            <w:pPr>
              <w:jc w:val="both"/>
              <w:rPr>
                <w:rFonts w:ascii="Arial" w:eastAsia="SimSun" w:hAnsi="Arial" w:cs="Arial"/>
                <w:sz w:val="24"/>
                <w:szCs w:val="24"/>
                <w:lang w:val="en-GB" w:eastAsia="zh-CN"/>
              </w:rPr>
            </w:pPr>
            <w:r>
              <w:rPr>
                <w:rFonts w:ascii="Arial" w:hAnsi="Arial" w:cs="Arial"/>
                <w:sz w:val="24"/>
                <w:szCs w:val="24"/>
                <w:lang w:val="en-GB" w:eastAsia="zh-CN"/>
              </w:rPr>
              <w:t>169 members</w:t>
            </w:r>
          </w:p>
        </w:tc>
      </w:tr>
    </w:tbl>
    <w:p w:rsidR="00081B23" w:rsidRDefault="00081B23" w:rsidP="00081B23">
      <w:pPr>
        <w:jc w:val="both"/>
        <w:rPr>
          <w:rFonts w:ascii="Arial" w:eastAsia="SimSun" w:hAnsi="Arial" w:cs="Arial"/>
          <w:sz w:val="24"/>
          <w:szCs w:val="24"/>
          <w:lang w:val="en-GB" w:eastAsia="zh-CN"/>
        </w:rPr>
      </w:pPr>
    </w:p>
    <w:p w:rsidR="00081B23" w:rsidRDefault="00081B23" w:rsidP="00081B23">
      <w:pPr>
        <w:jc w:val="both"/>
        <w:rPr>
          <w:rFonts w:ascii="Arial" w:hAnsi="Arial" w:cs="Arial"/>
          <w:sz w:val="24"/>
          <w:szCs w:val="24"/>
          <w:lang w:val="en-GB" w:eastAsia="zh-CN"/>
        </w:rPr>
      </w:pPr>
      <w:r>
        <w:rPr>
          <w:rFonts w:ascii="Arial" w:hAnsi="Arial" w:cs="Arial"/>
          <w:sz w:val="24"/>
          <w:szCs w:val="24"/>
          <w:lang w:val="en-GB" w:eastAsia="zh-CN"/>
        </w:rPr>
        <w:t>7.         The following section lists the award winners in the various categories:</w:t>
      </w:r>
    </w:p>
    <w:p w:rsidR="00081B23" w:rsidRDefault="00081B23" w:rsidP="00081B23">
      <w:pPr>
        <w:jc w:val="both"/>
        <w:rPr>
          <w:rFonts w:ascii="Arial" w:hAnsi="Arial" w:cs="Arial"/>
          <w:sz w:val="24"/>
          <w:szCs w:val="24"/>
          <w:lang w:val="en-GB" w:eastAsia="zh-CN"/>
        </w:rPr>
      </w:pPr>
    </w:p>
    <w:p w:rsidR="00081B23" w:rsidRDefault="00081B23" w:rsidP="00081B23">
      <w:pPr>
        <w:numPr>
          <w:ilvl w:val="0"/>
          <w:numId w:val="21"/>
        </w:numPr>
        <w:spacing w:after="0" w:line="240" w:lineRule="auto"/>
        <w:jc w:val="both"/>
        <w:rPr>
          <w:rFonts w:ascii="Arial" w:hAnsi="Arial" w:cs="Arial"/>
          <w:b/>
          <w:bCs/>
          <w:sz w:val="24"/>
          <w:szCs w:val="24"/>
          <w:u w:val="single"/>
          <w:lang w:val="en-GB" w:eastAsia="zh-CN"/>
        </w:rPr>
      </w:pPr>
      <w:r>
        <w:rPr>
          <w:rFonts w:ascii="Arial" w:hAnsi="Arial" w:cs="Arial"/>
          <w:b/>
          <w:bCs/>
          <w:sz w:val="24"/>
          <w:szCs w:val="24"/>
          <w:u w:val="single"/>
          <w:lang w:val="en-GB" w:eastAsia="zh-CN"/>
        </w:rPr>
        <w:t xml:space="preserve">SSWG Outstanding Cluster Award – 19 recipients </w:t>
      </w:r>
    </w:p>
    <w:p w:rsidR="00081B23" w:rsidRDefault="00081B23" w:rsidP="00081B23">
      <w:pPr>
        <w:jc w:val="both"/>
        <w:rPr>
          <w:rFonts w:ascii="Arial" w:hAnsi="Arial" w:cs="Arial"/>
          <w:sz w:val="24"/>
          <w:szCs w:val="24"/>
          <w:lang w:val="en-GB" w:eastAsia="zh-CN"/>
        </w:rPr>
      </w:pPr>
    </w:p>
    <w:p w:rsidR="00081B23" w:rsidRDefault="00081B23" w:rsidP="00081B23">
      <w:pPr>
        <w:jc w:val="both"/>
        <w:rPr>
          <w:rFonts w:ascii="Arial" w:hAnsi="Arial" w:cs="Arial"/>
          <w:sz w:val="24"/>
          <w:szCs w:val="24"/>
          <w:lang w:val="en-GB" w:eastAsia="zh-CN"/>
        </w:rPr>
      </w:pPr>
      <w:r>
        <w:rPr>
          <w:rFonts w:ascii="Arial" w:hAnsi="Arial" w:cs="Arial"/>
          <w:sz w:val="24"/>
          <w:szCs w:val="24"/>
          <w:lang w:val="en-GB" w:eastAsia="zh-CN"/>
        </w:rPr>
        <w:t xml:space="preserve">The </w:t>
      </w:r>
      <w:r>
        <w:rPr>
          <w:rFonts w:ascii="Arial" w:hAnsi="Arial" w:cs="Arial"/>
          <w:b/>
          <w:bCs/>
          <w:sz w:val="24"/>
          <w:szCs w:val="24"/>
          <w:lang w:val="en-GB" w:eastAsia="zh-CN"/>
        </w:rPr>
        <w:t>Top 5</w:t>
      </w:r>
      <w:r>
        <w:rPr>
          <w:rFonts w:ascii="Arial" w:hAnsi="Arial" w:cs="Arial"/>
          <w:sz w:val="24"/>
          <w:szCs w:val="24"/>
          <w:lang w:val="en-GB" w:eastAsia="zh-CN"/>
        </w:rPr>
        <w:t xml:space="preserve"> scores of the cluster nominations emerge as the SSWG Outstanding Cluster Award winners.  </w:t>
      </w:r>
    </w:p>
    <w:p w:rsidR="00081B23" w:rsidRDefault="00081B23" w:rsidP="00081B23">
      <w:pPr>
        <w:jc w:val="both"/>
        <w:rPr>
          <w:rFonts w:ascii="Arial" w:hAnsi="Arial" w:cs="Arial"/>
          <w:sz w:val="24"/>
          <w:szCs w:val="24"/>
          <w:lang w:val="en-GB" w:eastAsia="zh-CN"/>
        </w:rPr>
      </w:pPr>
    </w:p>
    <w:tbl>
      <w:tblPr>
        <w:tblW w:w="9149" w:type="dxa"/>
        <w:tblInd w:w="93" w:type="dxa"/>
        <w:tblCellMar>
          <w:left w:w="0" w:type="dxa"/>
          <w:right w:w="0" w:type="dxa"/>
        </w:tblCellMar>
        <w:tblLook w:val="04A0" w:firstRow="1" w:lastRow="0" w:firstColumn="1" w:lastColumn="0" w:noHBand="0" w:noVBand="1"/>
      </w:tblPr>
      <w:tblGrid>
        <w:gridCol w:w="866"/>
        <w:gridCol w:w="1843"/>
        <w:gridCol w:w="6440"/>
      </w:tblGrid>
      <w:tr w:rsidR="00081B23" w:rsidTr="00081B23">
        <w:trPr>
          <w:trHeight w:val="300"/>
          <w:tblHeader/>
        </w:trPr>
        <w:tc>
          <w:tcPr>
            <w:tcW w:w="866"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S/No</w:t>
            </w:r>
          </w:p>
        </w:tc>
        <w:tc>
          <w:tcPr>
            <w:tcW w:w="1843"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SSWG Cluster</w:t>
            </w:r>
          </w:p>
        </w:tc>
        <w:tc>
          <w:tcPr>
            <w:tcW w:w="6440"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 xml:space="preserve">Outstanding Cluster Award Recipients </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081B23" w:rsidRDefault="00081B23" w:rsidP="00081B23">
            <w:pPr>
              <w:numPr>
                <w:ilvl w:val="0"/>
                <w:numId w:val="22"/>
              </w:numPr>
              <w:spacing w:after="0" w:line="240" w:lineRule="auto"/>
              <w:rPr>
                <w:rFonts w:ascii="Arial" w:eastAsia="SimSun" w:hAnsi="Arial" w:cs="Arial"/>
                <w:color w:val="000000"/>
                <w:sz w:val="24"/>
                <w:szCs w:val="24"/>
                <w:lang w:eastAsia="en-SG"/>
              </w:rPr>
            </w:pPr>
          </w:p>
        </w:tc>
        <w:tc>
          <w:tcPr>
            <w:tcW w:w="1843"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rsidP="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 xml:space="preserve">Ayer </w:t>
            </w:r>
            <w:proofErr w:type="spellStart"/>
            <w:r>
              <w:rPr>
                <w:rFonts w:ascii="Arial" w:hAnsi="Arial" w:cs="Arial"/>
                <w:b/>
                <w:bCs/>
                <w:color w:val="000000"/>
                <w:sz w:val="24"/>
                <w:szCs w:val="24"/>
                <w:lang w:eastAsia="en-SG"/>
              </w:rPr>
              <w:t>Merbau</w:t>
            </w:r>
            <w:proofErr w:type="spellEnd"/>
            <w:r>
              <w:rPr>
                <w:rFonts w:ascii="Arial" w:hAnsi="Arial" w:cs="Arial"/>
                <w:b/>
                <w:bCs/>
                <w:color w:val="000000"/>
                <w:sz w:val="24"/>
                <w:szCs w:val="24"/>
                <w:lang w:eastAsia="en-SG"/>
              </w:rPr>
              <w:t xml:space="preserve"> </w:t>
            </w: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Petrochemical Corporation of Singapore (Private) Limited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Rohm and Haas Chemicals Singapore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Sumitomo Chemical Asia Pte Ltd </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081B23" w:rsidRDefault="00081B23" w:rsidP="00081B23">
            <w:pPr>
              <w:numPr>
                <w:ilvl w:val="0"/>
                <w:numId w:val="22"/>
              </w:numPr>
              <w:spacing w:after="0" w:line="240" w:lineRule="auto"/>
              <w:rPr>
                <w:rFonts w:ascii="Arial" w:eastAsia="SimSun" w:hAnsi="Arial" w:cs="Arial"/>
                <w:color w:val="000000"/>
                <w:sz w:val="24"/>
                <w:szCs w:val="24"/>
                <w:lang w:eastAsia="en-SG"/>
              </w:rPr>
            </w:pPr>
          </w:p>
        </w:tc>
        <w:tc>
          <w:tcPr>
            <w:tcW w:w="1843"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Boulevard</w:t>
            </w: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4"/>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Four Seasons Hotel Singapore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4"/>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Hotel Jen </w:t>
            </w:r>
            <w:proofErr w:type="spellStart"/>
            <w:r>
              <w:rPr>
                <w:rFonts w:ascii="Arial" w:hAnsi="Arial" w:cs="Arial"/>
                <w:color w:val="000000"/>
                <w:sz w:val="24"/>
                <w:szCs w:val="24"/>
                <w:lang w:eastAsia="en-SG"/>
              </w:rPr>
              <w:t>Tanglin</w:t>
            </w:r>
            <w:proofErr w:type="spellEnd"/>
            <w:r>
              <w:rPr>
                <w:rFonts w:ascii="Arial" w:hAnsi="Arial" w:cs="Arial"/>
                <w:color w:val="000000"/>
                <w:sz w:val="24"/>
                <w:szCs w:val="24"/>
                <w:lang w:eastAsia="en-SG"/>
              </w:rPr>
              <w:t xml:space="preserve"> Singapore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4"/>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Regent Singapore, A Four Seasons Hotel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4"/>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Shangri-La Hotel Singapore Hotel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4"/>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The St. Regis Singapore  </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081B23" w:rsidRDefault="00081B23" w:rsidP="00081B23">
            <w:pPr>
              <w:numPr>
                <w:ilvl w:val="0"/>
                <w:numId w:val="22"/>
              </w:numPr>
              <w:spacing w:after="0" w:line="240" w:lineRule="auto"/>
              <w:rPr>
                <w:rFonts w:ascii="Arial" w:eastAsia="SimSun" w:hAnsi="Arial" w:cs="Arial"/>
                <w:color w:val="000000"/>
                <w:sz w:val="24"/>
                <w:szCs w:val="24"/>
                <w:lang w:eastAsia="en-SG"/>
              </w:rPr>
            </w:pPr>
          </w:p>
        </w:tc>
        <w:tc>
          <w:tcPr>
            <w:tcW w:w="1843"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Irrawaddy</w:t>
            </w: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5"/>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Mount Elizabeth Novena Hospital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5"/>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Ren </w:t>
            </w:r>
            <w:proofErr w:type="spellStart"/>
            <w:r>
              <w:rPr>
                <w:rFonts w:ascii="Arial" w:hAnsi="Arial" w:cs="Arial"/>
                <w:color w:val="000000"/>
                <w:sz w:val="24"/>
                <w:szCs w:val="24"/>
                <w:lang w:eastAsia="en-SG"/>
              </w:rPr>
              <w:t>Ci</w:t>
            </w:r>
            <w:proofErr w:type="spellEnd"/>
            <w:r>
              <w:rPr>
                <w:rFonts w:ascii="Arial" w:hAnsi="Arial" w:cs="Arial"/>
                <w:color w:val="000000"/>
                <w:sz w:val="24"/>
                <w:szCs w:val="24"/>
                <w:lang w:eastAsia="en-SG"/>
              </w:rPr>
              <w:t xml:space="preserve"> Hospital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5"/>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Tan </w:t>
            </w:r>
            <w:proofErr w:type="spellStart"/>
            <w:r>
              <w:rPr>
                <w:rFonts w:ascii="Arial" w:hAnsi="Arial" w:cs="Arial"/>
                <w:color w:val="000000"/>
                <w:sz w:val="24"/>
                <w:szCs w:val="24"/>
                <w:lang w:eastAsia="en-SG"/>
              </w:rPr>
              <w:t>Tock</w:t>
            </w:r>
            <w:proofErr w:type="spellEnd"/>
            <w:r>
              <w:rPr>
                <w:rFonts w:ascii="Arial" w:hAnsi="Arial" w:cs="Arial"/>
                <w:color w:val="000000"/>
                <w:sz w:val="24"/>
                <w:szCs w:val="24"/>
                <w:lang w:eastAsia="en-SG"/>
              </w:rPr>
              <w:t xml:space="preserve"> Seng Hospital </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081B23" w:rsidRDefault="00081B23" w:rsidP="00081B23">
            <w:pPr>
              <w:numPr>
                <w:ilvl w:val="0"/>
                <w:numId w:val="22"/>
              </w:numPr>
              <w:spacing w:after="0" w:line="240" w:lineRule="auto"/>
              <w:rPr>
                <w:rFonts w:ascii="Arial" w:eastAsia="SimSun" w:hAnsi="Arial" w:cs="Arial"/>
                <w:color w:val="000000"/>
                <w:sz w:val="24"/>
                <w:szCs w:val="24"/>
                <w:lang w:eastAsia="en-SG"/>
              </w:rPr>
            </w:pPr>
          </w:p>
        </w:tc>
        <w:tc>
          <w:tcPr>
            <w:tcW w:w="1843"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proofErr w:type="spellStart"/>
            <w:r>
              <w:rPr>
                <w:rFonts w:ascii="Arial" w:hAnsi="Arial" w:cs="Arial"/>
                <w:b/>
                <w:bCs/>
                <w:color w:val="000000"/>
                <w:sz w:val="24"/>
                <w:szCs w:val="24"/>
                <w:lang w:eastAsia="en-SG"/>
              </w:rPr>
              <w:t>Merlimau</w:t>
            </w:r>
            <w:proofErr w:type="spellEnd"/>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6"/>
              </w:numPr>
              <w:spacing w:after="0" w:line="240" w:lineRule="auto"/>
              <w:rPr>
                <w:rFonts w:ascii="Arial" w:eastAsia="SimSun" w:hAnsi="Arial" w:cs="Arial"/>
                <w:color w:val="000000"/>
                <w:sz w:val="24"/>
                <w:szCs w:val="24"/>
                <w:lang w:eastAsia="en-SG"/>
              </w:rPr>
            </w:pPr>
            <w:proofErr w:type="spellStart"/>
            <w:r>
              <w:rPr>
                <w:rFonts w:ascii="Arial" w:hAnsi="Arial" w:cs="Arial"/>
                <w:color w:val="000000"/>
                <w:sz w:val="24"/>
                <w:szCs w:val="24"/>
                <w:lang w:eastAsia="en-SG"/>
              </w:rPr>
              <w:t>Akzo</w:t>
            </w:r>
            <w:proofErr w:type="spellEnd"/>
            <w:r>
              <w:rPr>
                <w:rFonts w:ascii="Arial" w:hAnsi="Arial" w:cs="Arial"/>
                <w:color w:val="000000"/>
                <w:sz w:val="24"/>
                <w:szCs w:val="24"/>
                <w:lang w:eastAsia="en-SG"/>
              </w:rPr>
              <w:t xml:space="preserve"> Nobel Surface Chemistry Pte Ltd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6"/>
              </w:numPr>
              <w:spacing w:after="0" w:line="240" w:lineRule="auto"/>
              <w:rPr>
                <w:rFonts w:ascii="Arial" w:eastAsia="SimSun" w:hAnsi="Arial" w:cs="Arial"/>
                <w:color w:val="000000"/>
                <w:sz w:val="24"/>
                <w:szCs w:val="24"/>
                <w:lang w:eastAsia="en-SG"/>
              </w:rPr>
            </w:pPr>
            <w:proofErr w:type="spellStart"/>
            <w:r>
              <w:rPr>
                <w:rFonts w:ascii="Arial" w:hAnsi="Arial" w:cs="Arial"/>
                <w:color w:val="000000"/>
                <w:sz w:val="24"/>
                <w:szCs w:val="24"/>
                <w:lang w:eastAsia="en-SG"/>
              </w:rPr>
              <w:t>Linde</w:t>
            </w:r>
            <w:proofErr w:type="spellEnd"/>
            <w:r>
              <w:rPr>
                <w:rFonts w:ascii="Arial" w:hAnsi="Arial" w:cs="Arial"/>
                <w:color w:val="000000"/>
                <w:sz w:val="24"/>
                <w:szCs w:val="24"/>
                <w:lang w:eastAsia="en-SG"/>
              </w:rPr>
              <w:t xml:space="preserve"> Gas Singapore Pte Ltd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6"/>
              </w:numPr>
              <w:spacing w:after="0" w:line="240" w:lineRule="auto"/>
              <w:rPr>
                <w:rFonts w:ascii="Arial" w:eastAsia="SimSun" w:hAnsi="Arial" w:cs="Arial"/>
                <w:color w:val="000000"/>
                <w:sz w:val="24"/>
                <w:szCs w:val="24"/>
                <w:lang w:eastAsia="en-SG"/>
              </w:rPr>
            </w:pPr>
            <w:proofErr w:type="spellStart"/>
            <w:r>
              <w:rPr>
                <w:rFonts w:ascii="Arial" w:hAnsi="Arial" w:cs="Arial"/>
                <w:color w:val="000000"/>
                <w:sz w:val="24"/>
                <w:szCs w:val="24"/>
                <w:lang w:eastAsia="en-SG"/>
              </w:rPr>
              <w:t>Oiltanking</w:t>
            </w:r>
            <w:proofErr w:type="spellEnd"/>
            <w:r>
              <w:rPr>
                <w:rFonts w:ascii="Arial" w:hAnsi="Arial" w:cs="Arial"/>
                <w:color w:val="000000"/>
                <w:sz w:val="24"/>
                <w:szCs w:val="24"/>
                <w:lang w:eastAsia="en-SG"/>
              </w:rPr>
              <w:t xml:space="preserve"> Singapore Limited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6"/>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Singapore Refining Company Private Limited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6"/>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Stella </w:t>
            </w:r>
            <w:proofErr w:type="spellStart"/>
            <w:r>
              <w:rPr>
                <w:rFonts w:ascii="Arial" w:hAnsi="Arial" w:cs="Arial"/>
                <w:color w:val="000000"/>
                <w:sz w:val="24"/>
                <w:szCs w:val="24"/>
                <w:lang w:eastAsia="en-SG"/>
              </w:rPr>
              <w:t>Chemifa</w:t>
            </w:r>
            <w:proofErr w:type="spellEnd"/>
            <w:r>
              <w:rPr>
                <w:rFonts w:ascii="Arial" w:hAnsi="Arial" w:cs="Arial"/>
                <w:color w:val="000000"/>
                <w:sz w:val="24"/>
                <w:szCs w:val="24"/>
                <w:lang w:eastAsia="en-SG"/>
              </w:rPr>
              <w:t xml:space="preserve"> Singapore Pte Ltd</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tcPr>
          <w:p w:rsidR="00081B23" w:rsidRDefault="00081B23" w:rsidP="00081B23">
            <w:pPr>
              <w:numPr>
                <w:ilvl w:val="0"/>
                <w:numId w:val="22"/>
              </w:numPr>
              <w:spacing w:after="0" w:line="240" w:lineRule="auto"/>
              <w:rPr>
                <w:rFonts w:ascii="Arial" w:eastAsia="SimSun" w:hAnsi="Arial" w:cs="Arial"/>
                <w:color w:val="000000"/>
                <w:sz w:val="24"/>
                <w:szCs w:val="24"/>
                <w:lang w:eastAsia="en-SG"/>
              </w:rPr>
            </w:pPr>
          </w:p>
        </w:tc>
        <w:tc>
          <w:tcPr>
            <w:tcW w:w="1843"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rsidP="00081B23">
            <w:pPr>
              <w:rPr>
                <w:rFonts w:ascii="Arial" w:eastAsia="SimSun" w:hAnsi="Arial" w:cs="Arial"/>
                <w:b/>
                <w:bCs/>
                <w:color w:val="000000"/>
                <w:sz w:val="24"/>
                <w:szCs w:val="24"/>
                <w:lang w:eastAsia="en-SG"/>
              </w:rPr>
            </w:pPr>
            <w:proofErr w:type="spellStart"/>
            <w:r>
              <w:rPr>
                <w:rFonts w:ascii="Arial" w:hAnsi="Arial" w:cs="Arial"/>
                <w:b/>
                <w:bCs/>
                <w:color w:val="000000"/>
                <w:sz w:val="24"/>
                <w:szCs w:val="24"/>
                <w:lang w:eastAsia="en-SG"/>
              </w:rPr>
              <w:t>Seraya</w:t>
            </w:r>
            <w:proofErr w:type="spellEnd"/>
            <w:r>
              <w:rPr>
                <w:rFonts w:ascii="Arial" w:hAnsi="Arial" w:cs="Arial"/>
                <w:b/>
                <w:bCs/>
                <w:color w:val="000000"/>
                <w:sz w:val="24"/>
                <w:szCs w:val="24"/>
                <w:lang w:eastAsia="en-SG"/>
              </w:rPr>
              <w:t xml:space="preserve"> </w:t>
            </w: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7"/>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Denka Singapore Pte Ltd (</w:t>
            </w:r>
            <w:proofErr w:type="spellStart"/>
            <w:r>
              <w:rPr>
                <w:rFonts w:ascii="Arial" w:hAnsi="Arial" w:cs="Arial"/>
                <w:color w:val="000000"/>
                <w:sz w:val="24"/>
                <w:szCs w:val="24"/>
                <w:lang w:eastAsia="en-SG"/>
              </w:rPr>
              <w:t>Seraya</w:t>
            </w:r>
            <w:proofErr w:type="spellEnd"/>
            <w:r>
              <w:rPr>
                <w:rFonts w:ascii="Arial" w:hAnsi="Arial" w:cs="Arial"/>
                <w:color w:val="000000"/>
                <w:sz w:val="24"/>
                <w:szCs w:val="24"/>
                <w:lang w:eastAsia="en-SG"/>
              </w:rPr>
              <w:t xml:space="preserve"> Plant)</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7"/>
              </w:numPr>
              <w:spacing w:after="0" w:line="240" w:lineRule="auto"/>
              <w:rPr>
                <w:rFonts w:ascii="Arial" w:eastAsia="SimSun" w:hAnsi="Arial" w:cs="Arial"/>
                <w:color w:val="000000"/>
                <w:sz w:val="24"/>
                <w:szCs w:val="24"/>
                <w:lang w:eastAsia="en-SG"/>
              </w:rPr>
            </w:pPr>
            <w:proofErr w:type="spellStart"/>
            <w:r>
              <w:rPr>
                <w:rFonts w:ascii="Arial" w:hAnsi="Arial" w:cs="Arial"/>
                <w:color w:val="000000"/>
                <w:sz w:val="24"/>
                <w:szCs w:val="24"/>
                <w:lang w:eastAsia="en-SG"/>
              </w:rPr>
              <w:t>Oiltanking</w:t>
            </w:r>
            <w:proofErr w:type="spellEnd"/>
            <w:r>
              <w:rPr>
                <w:rFonts w:ascii="Arial" w:hAnsi="Arial" w:cs="Arial"/>
                <w:color w:val="000000"/>
                <w:sz w:val="24"/>
                <w:szCs w:val="24"/>
                <w:lang w:eastAsia="en-SG"/>
              </w:rPr>
              <w:t xml:space="preserve"> </w:t>
            </w:r>
            <w:proofErr w:type="spellStart"/>
            <w:r>
              <w:rPr>
                <w:rFonts w:ascii="Arial" w:hAnsi="Arial" w:cs="Arial"/>
                <w:color w:val="000000"/>
                <w:sz w:val="24"/>
                <w:szCs w:val="24"/>
                <w:lang w:eastAsia="en-SG"/>
              </w:rPr>
              <w:t>Odfjell</w:t>
            </w:r>
            <w:proofErr w:type="spellEnd"/>
            <w:r>
              <w:rPr>
                <w:rFonts w:ascii="Arial" w:hAnsi="Arial" w:cs="Arial"/>
                <w:color w:val="000000"/>
                <w:sz w:val="24"/>
                <w:szCs w:val="24"/>
                <w:lang w:eastAsia="en-SG"/>
              </w:rPr>
              <w:t xml:space="preserve"> Terminal Singapore Pte Ltd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6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7"/>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Shell Chemicals </w:t>
            </w:r>
            <w:proofErr w:type="spellStart"/>
            <w:r>
              <w:rPr>
                <w:rFonts w:ascii="Arial" w:hAnsi="Arial" w:cs="Arial"/>
                <w:color w:val="000000"/>
                <w:sz w:val="24"/>
                <w:szCs w:val="24"/>
                <w:lang w:eastAsia="en-SG"/>
              </w:rPr>
              <w:t>Seraya</w:t>
            </w:r>
            <w:proofErr w:type="spellEnd"/>
            <w:r>
              <w:rPr>
                <w:rFonts w:ascii="Arial" w:hAnsi="Arial" w:cs="Arial"/>
                <w:color w:val="000000"/>
                <w:sz w:val="24"/>
                <w:szCs w:val="24"/>
                <w:lang w:eastAsia="en-SG"/>
              </w:rPr>
              <w:t xml:space="preserve"> Pte Ltd</w:t>
            </w:r>
          </w:p>
        </w:tc>
      </w:tr>
    </w:tbl>
    <w:p w:rsidR="00081B23" w:rsidRDefault="00081B23" w:rsidP="00081B23">
      <w:pPr>
        <w:rPr>
          <w:rFonts w:ascii="Arial" w:eastAsia="SimSun" w:hAnsi="Arial" w:cs="Arial"/>
          <w:sz w:val="24"/>
          <w:szCs w:val="24"/>
          <w:lang w:val="en-GB" w:eastAsia="zh-CN"/>
        </w:rPr>
      </w:pPr>
      <w:r>
        <w:rPr>
          <w:rFonts w:ascii="Arial" w:hAnsi="Arial" w:cs="Arial"/>
          <w:sz w:val="24"/>
          <w:szCs w:val="24"/>
          <w:lang w:val="en-GB" w:eastAsia="zh-CN"/>
        </w:rPr>
        <w:t xml:space="preserve">Note: Award winners are listed in alphabetical order </w:t>
      </w:r>
    </w:p>
    <w:p w:rsidR="00081B23" w:rsidRDefault="00081B23" w:rsidP="00081B23">
      <w:pPr>
        <w:rPr>
          <w:rFonts w:ascii="Arial" w:hAnsi="Arial" w:cs="Arial"/>
          <w:sz w:val="24"/>
          <w:szCs w:val="24"/>
          <w:lang w:val="en-GB" w:eastAsia="zh-CN"/>
        </w:rPr>
      </w:pPr>
    </w:p>
    <w:p w:rsidR="00081B23" w:rsidRDefault="00081B23" w:rsidP="00081B23">
      <w:pPr>
        <w:numPr>
          <w:ilvl w:val="0"/>
          <w:numId w:val="21"/>
        </w:numPr>
        <w:spacing w:after="0" w:line="240" w:lineRule="auto"/>
        <w:rPr>
          <w:rFonts w:ascii="Arial" w:hAnsi="Arial" w:cs="Arial"/>
          <w:b/>
          <w:bCs/>
          <w:sz w:val="24"/>
          <w:szCs w:val="24"/>
          <w:u w:val="single"/>
          <w:lang w:val="en-GB" w:eastAsia="zh-CN"/>
        </w:rPr>
      </w:pPr>
      <w:r>
        <w:rPr>
          <w:rFonts w:ascii="Arial" w:hAnsi="Arial" w:cs="Arial"/>
          <w:b/>
          <w:bCs/>
          <w:sz w:val="24"/>
          <w:szCs w:val="24"/>
          <w:u w:val="single"/>
          <w:lang w:val="en-GB" w:eastAsia="zh-CN"/>
        </w:rPr>
        <w:t xml:space="preserve">SSWG Cluster Award – 31 recipients* </w:t>
      </w:r>
    </w:p>
    <w:p w:rsidR="00081B23" w:rsidRDefault="00081B23" w:rsidP="00081B23">
      <w:pPr>
        <w:jc w:val="both"/>
        <w:rPr>
          <w:rFonts w:ascii="Arial" w:hAnsi="Arial" w:cs="Arial"/>
          <w:sz w:val="24"/>
          <w:szCs w:val="24"/>
          <w:lang w:val="en-GB" w:eastAsia="zh-CN"/>
        </w:rPr>
      </w:pPr>
    </w:p>
    <w:p w:rsidR="00081B23" w:rsidRDefault="00081B23" w:rsidP="00081B23">
      <w:pPr>
        <w:ind w:firstLine="720"/>
        <w:jc w:val="both"/>
        <w:rPr>
          <w:rFonts w:ascii="Arial" w:hAnsi="Arial" w:cs="Arial"/>
          <w:sz w:val="24"/>
          <w:szCs w:val="24"/>
          <w:lang w:val="en-GB" w:eastAsia="zh-CN"/>
        </w:rPr>
      </w:pPr>
      <w:r>
        <w:rPr>
          <w:rFonts w:ascii="Arial" w:hAnsi="Arial" w:cs="Arial"/>
          <w:sz w:val="24"/>
          <w:szCs w:val="24"/>
          <w:lang w:val="en-GB" w:eastAsia="zh-CN"/>
        </w:rPr>
        <w:t xml:space="preserve">The next top 5 scores of the cluster nominations receive the SSWG Cluster Award. </w:t>
      </w:r>
    </w:p>
    <w:p w:rsidR="00081B23" w:rsidRDefault="00081B23" w:rsidP="00081B23">
      <w:pPr>
        <w:jc w:val="both"/>
        <w:rPr>
          <w:rFonts w:ascii="Arial" w:hAnsi="Arial" w:cs="Arial"/>
          <w:sz w:val="24"/>
          <w:szCs w:val="24"/>
          <w:lang w:val="en-GB" w:eastAsia="zh-CN"/>
        </w:rPr>
      </w:pPr>
      <w:bookmarkStart w:id="0" w:name="_GoBack"/>
      <w:bookmarkEnd w:id="0"/>
    </w:p>
    <w:tbl>
      <w:tblPr>
        <w:tblW w:w="9149" w:type="dxa"/>
        <w:tblInd w:w="93" w:type="dxa"/>
        <w:tblCellMar>
          <w:left w:w="0" w:type="dxa"/>
          <w:right w:w="0" w:type="dxa"/>
        </w:tblCellMar>
        <w:tblLook w:val="04A0" w:firstRow="1" w:lastRow="0" w:firstColumn="1" w:lastColumn="0" w:noHBand="0" w:noVBand="1"/>
      </w:tblPr>
      <w:tblGrid>
        <w:gridCol w:w="866"/>
        <w:gridCol w:w="2370"/>
        <w:gridCol w:w="5913"/>
      </w:tblGrid>
      <w:tr w:rsidR="00081B23" w:rsidTr="00081B23">
        <w:trPr>
          <w:trHeight w:val="300"/>
        </w:trPr>
        <w:tc>
          <w:tcPr>
            <w:tcW w:w="866"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S/No</w:t>
            </w:r>
          </w:p>
        </w:tc>
        <w:tc>
          <w:tcPr>
            <w:tcW w:w="2370"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jc w:val="center"/>
              <w:rPr>
                <w:rFonts w:ascii="Arial" w:eastAsia="SimSun" w:hAnsi="Arial" w:cs="Arial"/>
                <w:b/>
                <w:bCs/>
                <w:color w:val="000000"/>
                <w:sz w:val="24"/>
                <w:szCs w:val="24"/>
                <w:lang w:eastAsia="en-SG"/>
              </w:rPr>
            </w:pPr>
            <w:r>
              <w:rPr>
                <w:rFonts w:ascii="Arial" w:hAnsi="Arial" w:cs="Arial"/>
                <w:b/>
                <w:bCs/>
                <w:color w:val="000000"/>
                <w:sz w:val="24"/>
                <w:szCs w:val="24"/>
                <w:lang w:eastAsia="en-SG"/>
              </w:rPr>
              <w:t>SSWG Cluster</w:t>
            </w:r>
          </w:p>
        </w:tc>
        <w:tc>
          <w:tcPr>
            <w:tcW w:w="5913"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Cluster Awards Recipients</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1</w:t>
            </w:r>
          </w:p>
        </w:tc>
        <w:tc>
          <w:tcPr>
            <w:tcW w:w="2370"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Anson</w:t>
            </w: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8"/>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Amara Singapore</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8"/>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International Plaza</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8"/>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The Monetary Authority of Singapore</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8"/>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Twenty Anson</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2</w:t>
            </w:r>
          </w:p>
        </w:tc>
        <w:tc>
          <w:tcPr>
            <w:tcW w:w="2370"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proofErr w:type="spellStart"/>
            <w:r>
              <w:rPr>
                <w:rFonts w:ascii="Arial" w:hAnsi="Arial" w:cs="Arial"/>
                <w:b/>
                <w:bCs/>
                <w:color w:val="000000"/>
                <w:sz w:val="24"/>
                <w:szCs w:val="24"/>
                <w:lang w:eastAsia="en-SG"/>
              </w:rPr>
              <w:t>Balestier</w:t>
            </w:r>
            <w:proofErr w:type="spellEnd"/>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9"/>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Days Hotel Singapore at </w:t>
            </w:r>
            <w:proofErr w:type="spellStart"/>
            <w:r>
              <w:rPr>
                <w:rFonts w:ascii="Arial" w:hAnsi="Arial" w:cs="Arial"/>
                <w:color w:val="000000"/>
                <w:sz w:val="24"/>
                <w:szCs w:val="24"/>
                <w:lang w:eastAsia="en-SG"/>
              </w:rPr>
              <w:t>Zhongshan</w:t>
            </w:r>
            <w:proofErr w:type="spellEnd"/>
            <w:r>
              <w:rPr>
                <w:rFonts w:ascii="Arial" w:hAnsi="Arial" w:cs="Arial"/>
                <w:color w:val="000000"/>
                <w:sz w:val="24"/>
                <w:szCs w:val="24"/>
                <w:lang w:eastAsia="en-SG"/>
              </w:rPr>
              <w:t xml:space="preserve"> Park</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9"/>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Curtin Singapore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9"/>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Ramada Singapore at </w:t>
            </w:r>
            <w:proofErr w:type="spellStart"/>
            <w:r>
              <w:rPr>
                <w:rFonts w:ascii="Arial" w:hAnsi="Arial" w:cs="Arial"/>
                <w:color w:val="000000"/>
                <w:sz w:val="24"/>
                <w:szCs w:val="24"/>
                <w:lang w:eastAsia="en-SG"/>
              </w:rPr>
              <w:t>Zhongshan</w:t>
            </w:r>
            <w:proofErr w:type="spellEnd"/>
            <w:r>
              <w:rPr>
                <w:rFonts w:ascii="Arial" w:hAnsi="Arial" w:cs="Arial"/>
                <w:color w:val="000000"/>
                <w:sz w:val="24"/>
                <w:szCs w:val="24"/>
                <w:lang w:eastAsia="en-SG"/>
              </w:rPr>
              <w:t xml:space="preserve"> Park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29"/>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National Kidney Foundation </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lastRenderedPageBreak/>
              <w:t>3</w:t>
            </w:r>
          </w:p>
        </w:tc>
        <w:tc>
          <w:tcPr>
            <w:tcW w:w="2370"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proofErr w:type="spellStart"/>
            <w:r>
              <w:rPr>
                <w:rFonts w:ascii="Arial" w:hAnsi="Arial" w:cs="Arial"/>
                <w:b/>
                <w:bCs/>
                <w:color w:val="000000"/>
                <w:sz w:val="24"/>
                <w:szCs w:val="24"/>
                <w:lang w:eastAsia="en-SG"/>
              </w:rPr>
              <w:t>Bedok</w:t>
            </w:r>
            <w:proofErr w:type="spellEnd"/>
            <w:r>
              <w:rPr>
                <w:rFonts w:ascii="Arial" w:hAnsi="Arial" w:cs="Arial"/>
                <w:b/>
                <w:bCs/>
                <w:color w:val="000000"/>
                <w:sz w:val="24"/>
                <w:szCs w:val="24"/>
                <w:lang w:eastAsia="en-SG"/>
              </w:rPr>
              <w:t xml:space="preserve"> South</w:t>
            </w:r>
          </w:p>
        </w:tc>
        <w:tc>
          <w:tcPr>
            <w:tcW w:w="5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1B23" w:rsidRDefault="00081B23" w:rsidP="00081B23">
            <w:pPr>
              <w:numPr>
                <w:ilvl w:val="0"/>
                <w:numId w:val="30"/>
              </w:numPr>
              <w:spacing w:after="0" w:line="240" w:lineRule="auto"/>
              <w:rPr>
                <w:rFonts w:ascii="Arial" w:eastAsia="SimSun" w:hAnsi="Arial" w:cs="Arial"/>
                <w:color w:val="000000"/>
                <w:sz w:val="24"/>
                <w:szCs w:val="24"/>
                <w:lang w:eastAsia="en-SG"/>
              </w:rPr>
            </w:pPr>
            <w:proofErr w:type="spellStart"/>
            <w:r>
              <w:rPr>
                <w:rFonts w:ascii="Arial" w:hAnsi="Arial" w:cs="Arial"/>
                <w:color w:val="000000"/>
                <w:sz w:val="24"/>
                <w:szCs w:val="24"/>
                <w:lang w:eastAsia="en-SG"/>
              </w:rPr>
              <w:t>NetLink</w:t>
            </w:r>
            <w:proofErr w:type="spellEnd"/>
            <w:r>
              <w:rPr>
                <w:rFonts w:ascii="Arial" w:hAnsi="Arial" w:cs="Arial"/>
                <w:color w:val="000000"/>
                <w:sz w:val="24"/>
                <w:szCs w:val="24"/>
                <w:lang w:eastAsia="en-SG"/>
              </w:rPr>
              <w:t xml:space="preserve"> Trust -</w:t>
            </w:r>
            <w:proofErr w:type="spellStart"/>
            <w:r>
              <w:rPr>
                <w:rFonts w:ascii="Arial" w:hAnsi="Arial" w:cs="Arial"/>
                <w:color w:val="000000"/>
                <w:sz w:val="24"/>
                <w:szCs w:val="24"/>
                <w:lang w:eastAsia="en-SG"/>
              </w:rPr>
              <w:t>Bedok</w:t>
            </w:r>
            <w:proofErr w:type="spellEnd"/>
            <w:r>
              <w:rPr>
                <w:rFonts w:ascii="Arial" w:hAnsi="Arial" w:cs="Arial"/>
                <w:color w:val="000000"/>
                <w:sz w:val="24"/>
                <w:szCs w:val="24"/>
                <w:lang w:eastAsia="en-SG"/>
              </w:rPr>
              <w:t xml:space="preserve"> Exchange</w:t>
            </w:r>
          </w:p>
        </w:tc>
      </w:tr>
      <w:tr w:rsidR="00081B23" w:rsidTr="00081B23">
        <w:trPr>
          <w:trHeight w:val="33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1B23" w:rsidRDefault="00081B23" w:rsidP="00081B23">
            <w:pPr>
              <w:numPr>
                <w:ilvl w:val="0"/>
                <w:numId w:val="30"/>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Panasonic Industrial Devices Singapore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1B23" w:rsidRDefault="00081B23" w:rsidP="00081B23">
            <w:pPr>
              <w:numPr>
                <w:ilvl w:val="0"/>
                <w:numId w:val="30"/>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Panasonic AVC Networks Singapore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1B23" w:rsidRDefault="00081B23" w:rsidP="00081B23">
            <w:pPr>
              <w:numPr>
                <w:ilvl w:val="0"/>
                <w:numId w:val="30"/>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Panasonic Appliances Refrigeration Devices Singapore (PAPRDSG)</w:t>
            </w:r>
          </w:p>
        </w:tc>
      </w:tr>
      <w:tr w:rsidR="00081B23" w:rsidTr="00081B23">
        <w:trPr>
          <w:trHeight w:val="300"/>
        </w:trPr>
        <w:tc>
          <w:tcPr>
            <w:tcW w:w="866" w:type="dxa"/>
            <w:tcBorders>
              <w:top w:val="nil"/>
              <w:left w:val="single" w:sz="8" w:space="0" w:color="auto"/>
              <w:bottom w:val="nil"/>
              <w:right w:val="single" w:sz="8" w:space="0" w:color="auto"/>
            </w:tcBorders>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4</w:t>
            </w:r>
          </w:p>
        </w:tc>
        <w:tc>
          <w:tcPr>
            <w:tcW w:w="2370" w:type="dxa"/>
            <w:vMerge w:val="restart"/>
            <w:tcBorders>
              <w:top w:val="nil"/>
              <w:left w:val="nil"/>
              <w:bottom w:val="single" w:sz="8" w:space="0" w:color="000000"/>
              <w:right w:val="single" w:sz="8" w:space="0" w:color="auto"/>
            </w:tcBorders>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 xml:space="preserve">Kent Ridge </w:t>
            </w:r>
          </w:p>
        </w:tc>
        <w:tc>
          <w:tcPr>
            <w:tcW w:w="5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1B23" w:rsidRDefault="00081B23" w:rsidP="00081B23">
            <w:pPr>
              <w:numPr>
                <w:ilvl w:val="0"/>
                <w:numId w:val="31"/>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Asia-Pacific Economic Cooperation Secretariat </w:t>
            </w:r>
          </w:p>
        </w:tc>
      </w:tr>
      <w:tr w:rsidR="00081B23" w:rsidTr="00081B23">
        <w:trPr>
          <w:trHeight w:val="300"/>
        </w:trPr>
        <w:tc>
          <w:tcPr>
            <w:tcW w:w="866" w:type="dxa"/>
            <w:tcBorders>
              <w:top w:val="nil"/>
              <w:left w:val="single" w:sz="8" w:space="0" w:color="auto"/>
              <w:bottom w:val="nil"/>
              <w:right w:val="single" w:sz="8" w:space="0" w:color="auto"/>
            </w:tcBorders>
            <w:tcMar>
              <w:top w:w="0" w:type="dxa"/>
              <w:left w:w="108" w:type="dxa"/>
              <w:bottom w:w="0" w:type="dxa"/>
              <w:right w:w="108" w:type="dxa"/>
            </w:tcMar>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1B23" w:rsidRDefault="00081B23" w:rsidP="00081B23">
            <w:pPr>
              <w:numPr>
                <w:ilvl w:val="0"/>
                <w:numId w:val="31"/>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ISEAS-</w:t>
            </w:r>
            <w:proofErr w:type="spellStart"/>
            <w:r>
              <w:rPr>
                <w:rFonts w:ascii="Arial" w:hAnsi="Arial" w:cs="Arial"/>
                <w:color w:val="000000"/>
                <w:sz w:val="24"/>
                <w:szCs w:val="24"/>
                <w:lang w:eastAsia="en-SG"/>
              </w:rPr>
              <w:t>Yusof</w:t>
            </w:r>
            <w:proofErr w:type="spellEnd"/>
            <w:r>
              <w:rPr>
                <w:rFonts w:ascii="Arial" w:hAnsi="Arial" w:cs="Arial"/>
                <w:color w:val="000000"/>
                <w:sz w:val="24"/>
                <w:szCs w:val="24"/>
                <w:lang w:eastAsia="en-SG"/>
              </w:rPr>
              <w:t xml:space="preserve"> </w:t>
            </w:r>
            <w:proofErr w:type="spellStart"/>
            <w:r>
              <w:rPr>
                <w:rFonts w:ascii="Arial" w:hAnsi="Arial" w:cs="Arial"/>
                <w:color w:val="000000"/>
                <w:sz w:val="24"/>
                <w:szCs w:val="24"/>
                <w:lang w:eastAsia="en-SG"/>
              </w:rPr>
              <w:t>Ishak</w:t>
            </w:r>
            <w:proofErr w:type="spellEnd"/>
            <w:r>
              <w:rPr>
                <w:rFonts w:ascii="Arial" w:hAnsi="Arial" w:cs="Arial"/>
                <w:color w:val="000000"/>
                <w:sz w:val="24"/>
                <w:szCs w:val="24"/>
                <w:lang w:eastAsia="en-SG"/>
              </w:rPr>
              <w:t xml:space="preserve"> Institute </w:t>
            </w:r>
          </w:p>
        </w:tc>
      </w:tr>
      <w:tr w:rsidR="00081B23" w:rsidTr="00081B23">
        <w:trPr>
          <w:trHeight w:val="300"/>
        </w:trPr>
        <w:tc>
          <w:tcPr>
            <w:tcW w:w="866" w:type="dxa"/>
            <w:tcBorders>
              <w:top w:val="nil"/>
              <w:left w:val="single" w:sz="8" w:space="0" w:color="auto"/>
              <w:bottom w:val="nil"/>
              <w:right w:val="single" w:sz="8" w:space="0" w:color="auto"/>
            </w:tcBorders>
            <w:tcMar>
              <w:top w:w="0" w:type="dxa"/>
              <w:left w:w="108" w:type="dxa"/>
              <w:bottom w:w="0" w:type="dxa"/>
              <w:right w:w="108" w:type="dxa"/>
            </w:tcMar>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1B23" w:rsidRDefault="00081B23" w:rsidP="00081B23">
            <w:pPr>
              <w:numPr>
                <w:ilvl w:val="0"/>
                <w:numId w:val="31"/>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National University Hospital</w:t>
            </w:r>
          </w:p>
        </w:tc>
      </w:tr>
      <w:tr w:rsidR="00081B23" w:rsidTr="00081B23">
        <w:trPr>
          <w:trHeight w:val="300"/>
        </w:trPr>
        <w:tc>
          <w:tcPr>
            <w:tcW w:w="866" w:type="dxa"/>
            <w:tcBorders>
              <w:top w:val="nil"/>
              <w:left w:val="single" w:sz="8" w:space="0" w:color="auto"/>
              <w:bottom w:val="single" w:sz="8" w:space="0" w:color="000000"/>
              <w:right w:val="single" w:sz="8" w:space="0" w:color="auto"/>
            </w:tcBorders>
            <w:tcMar>
              <w:top w:w="0" w:type="dxa"/>
              <w:left w:w="108" w:type="dxa"/>
              <w:bottom w:w="0" w:type="dxa"/>
              <w:right w:w="108" w:type="dxa"/>
            </w:tcMar>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81B23" w:rsidRDefault="00081B23" w:rsidP="00081B23">
            <w:pPr>
              <w:numPr>
                <w:ilvl w:val="0"/>
                <w:numId w:val="31"/>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Office of Campus Security</w:t>
            </w:r>
          </w:p>
          <w:p w:rsidR="00081B23" w:rsidRDefault="00081B23">
            <w:pPr>
              <w:ind w:left="720"/>
              <w:rPr>
                <w:rFonts w:ascii="Arial" w:eastAsia="SimSun" w:hAnsi="Arial" w:cs="Arial"/>
                <w:color w:val="000000"/>
                <w:sz w:val="24"/>
                <w:szCs w:val="24"/>
                <w:lang w:eastAsia="en-SG"/>
              </w:rPr>
            </w:pPr>
            <w:r>
              <w:rPr>
                <w:rFonts w:ascii="Arial" w:hAnsi="Arial" w:cs="Arial"/>
                <w:color w:val="000000"/>
                <w:sz w:val="24"/>
                <w:szCs w:val="24"/>
                <w:lang w:eastAsia="en-SG"/>
              </w:rPr>
              <w:t xml:space="preserve">National University of Singapore  </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5</w:t>
            </w:r>
          </w:p>
        </w:tc>
        <w:tc>
          <w:tcPr>
            <w:tcW w:w="2370"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Marina</w:t>
            </w: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Conrad Centennial Singapore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Mandarin Oriental, Singapore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proofErr w:type="spellStart"/>
            <w:r>
              <w:rPr>
                <w:rFonts w:ascii="Arial" w:hAnsi="Arial" w:cs="Arial"/>
                <w:color w:val="000000"/>
                <w:sz w:val="24"/>
                <w:szCs w:val="24"/>
                <w:lang w:eastAsia="en-SG"/>
              </w:rPr>
              <w:t>Millenia</w:t>
            </w:r>
            <w:proofErr w:type="spellEnd"/>
            <w:r>
              <w:rPr>
                <w:rFonts w:ascii="Arial" w:hAnsi="Arial" w:cs="Arial"/>
                <w:color w:val="000000"/>
                <w:sz w:val="24"/>
                <w:szCs w:val="24"/>
                <w:lang w:eastAsia="en-SG"/>
              </w:rPr>
              <w:t xml:space="preserve"> Tower, Centennial Tower and </w:t>
            </w:r>
            <w:proofErr w:type="spellStart"/>
            <w:r>
              <w:rPr>
                <w:rFonts w:ascii="Arial" w:hAnsi="Arial" w:cs="Arial"/>
                <w:color w:val="000000"/>
                <w:sz w:val="24"/>
                <w:szCs w:val="24"/>
                <w:lang w:eastAsia="en-SG"/>
              </w:rPr>
              <w:t>Millenia</w:t>
            </w:r>
            <w:proofErr w:type="spellEnd"/>
            <w:r>
              <w:rPr>
                <w:rFonts w:ascii="Arial" w:hAnsi="Arial" w:cs="Arial"/>
                <w:color w:val="000000"/>
                <w:sz w:val="24"/>
                <w:szCs w:val="24"/>
                <w:lang w:eastAsia="en-SG"/>
              </w:rPr>
              <w:t xml:space="preserve"> Walk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One Raffles Link</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Raffles City Singapore</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proofErr w:type="spellStart"/>
            <w:r>
              <w:rPr>
                <w:rFonts w:ascii="Arial" w:hAnsi="Arial" w:cs="Arial"/>
                <w:color w:val="000000"/>
                <w:sz w:val="24"/>
                <w:szCs w:val="24"/>
                <w:lang w:eastAsia="en-SG"/>
              </w:rPr>
              <w:t>Suntec</w:t>
            </w:r>
            <w:proofErr w:type="spellEnd"/>
            <w:r>
              <w:rPr>
                <w:rFonts w:ascii="Arial" w:hAnsi="Arial" w:cs="Arial"/>
                <w:color w:val="000000"/>
                <w:sz w:val="24"/>
                <w:szCs w:val="24"/>
                <w:lang w:eastAsia="en-SG"/>
              </w:rPr>
              <w:t xml:space="preserve"> City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proofErr w:type="spellStart"/>
            <w:r>
              <w:rPr>
                <w:rFonts w:ascii="Arial" w:hAnsi="Arial" w:cs="Arial"/>
                <w:color w:val="000000"/>
                <w:sz w:val="24"/>
                <w:szCs w:val="24"/>
                <w:lang w:eastAsia="en-SG"/>
              </w:rPr>
              <w:t>Suntec</w:t>
            </w:r>
            <w:proofErr w:type="spellEnd"/>
            <w:r>
              <w:rPr>
                <w:rFonts w:ascii="Arial" w:hAnsi="Arial" w:cs="Arial"/>
                <w:color w:val="000000"/>
                <w:sz w:val="24"/>
                <w:szCs w:val="24"/>
                <w:lang w:eastAsia="en-SG"/>
              </w:rPr>
              <w:t xml:space="preserve"> Singapore Convention &amp; Exhibition Centre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The Pan Pacific Hotel </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2"/>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 xml:space="preserve">The Ritz-Carlton, </w:t>
            </w:r>
            <w:proofErr w:type="spellStart"/>
            <w:r>
              <w:rPr>
                <w:rFonts w:ascii="Arial" w:hAnsi="Arial" w:cs="Arial"/>
                <w:color w:val="000000"/>
                <w:sz w:val="24"/>
                <w:szCs w:val="24"/>
                <w:lang w:eastAsia="en-SG"/>
              </w:rPr>
              <w:t>Millenia</w:t>
            </w:r>
            <w:proofErr w:type="spellEnd"/>
            <w:r>
              <w:rPr>
                <w:rFonts w:ascii="Arial" w:hAnsi="Arial" w:cs="Arial"/>
                <w:color w:val="000000"/>
                <w:sz w:val="24"/>
                <w:szCs w:val="24"/>
                <w:lang w:eastAsia="en-SG"/>
              </w:rPr>
              <w:t xml:space="preserve"> Singapore   </w:t>
            </w:r>
          </w:p>
        </w:tc>
      </w:tr>
      <w:tr w:rsidR="00081B23" w:rsidTr="00081B23">
        <w:trPr>
          <w:trHeight w:val="300"/>
        </w:trPr>
        <w:tc>
          <w:tcPr>
            <w:tcW w:w="86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6</w:t>
            </w:r>
          </w:p>
        </w:tc>
        <w:tc>
          <w:tcPr>
            <w:tcW w:w="2370" w:type="dxa"/>
            <w:vMerge w:val="restart"/>
            <w:tcBorders>
              <w:top w:val="nil"/>
              <w:left w:val="nil"/>
              <w:bottom w:val="single" w:sz="8" w:space="0" w:color="000000"/>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ST Aerospace</w:t>
            </w: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ST Aerospace Ltd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ST Aviation Services Company Pte Ltd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STA Engineering Pte Ltd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STA Engines Pte Ltd</w:t>
            </w:r>
          </w:p>
        </w:tc>
      </w:tr>
      <w:tr w:rsidR="00081B23" w:rsidTr="00081B23">
        <w:trPr>
          <w:trHeight w:val="30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STA Supplies Pte Ltd</w:t>
            </w:r>
          </w:p>
        </w:tc>
      </w:tr>
      <w:tr w:rsidR="00081B23" w:rsidTr="00081B23">
        <w:trPr>
          <w:trHeight w:val="360"/>
        </w:trPr>
        <w:tc>
          <w:tcPr>
            <w:tcW w:w="0" w:type="auto"/>
            <w:vMerge/>
            <w:tcBorders>
              <w:top w:val="nil"/>
              <w:left w:val="single" w:sz="8" w:space="0" w:color="auto"/>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0" w:type="auto"/>
            <w:vMerge/>
            <w:tcBorders>
              <w:top w:val="nil"/>
              <w:left w:val="nil"/>
              <w:bottom w:val="single" w:sz="8" w:space="0" w:color="000000"/>
              <w:right w:val="single" w:sz="8" w:space="0" w:color="auto"/>
            </w:tcBorders>
            <w:vAlign w:val="center"/>
            <w:hideMark/>
          </w:tcPr>
          <w:p w:rsidR="00081B23" w:rsidRDefault="00081B23">
            <w:pPr>
              <w:rPr>
                <w:rFonts w:ascii="Arial" w:eastAsia="SimSun" w:hAnsi="Arial" w:cs="Arial"/>
                <w:b/>
                <w:bCs/>
                <w:color w:val="000000"/>
                <w:sz w:val="24"/>
                <w:szCs w:val="24"/>
                <w:lang w:eastAsia="en-SG"/>
              </w:rPr>
            </w:pPr>
          </w:p>
        </w:tc>
        <w:tc>
          <w:tcPr>
            <w:tcW w:w="591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rsidP="00081B23">
            <w:pPr>
              <w:numPr>
                <w:ilvl w:val="0"/>
                <w:numId w:val="33"/>
              </w:numPr>
              <w:spacing w:after="0" w:line="240" w:lineRule="auto"/>
              <w:rPr>
                <w:rFonts w:ascii="Arial" w:eastAsia="SimSun" w:hAnsi="Arial" w:cs="Arial"/>
                <w:color w:val="000000"/>
                <w:sz w:val="24"/>
                <w:szCs w:val="24"/>
                <w:lang w:eastAsia="en-SG"/>
              </w:rPr>
            </w:pPr>
            <w:r>
              <w:rPr>
                <w:rFonts w:ascii="Arial" w:hAnsi="Arial" w:cs="Arial"/>
                <w:color w:val="000000"/>
                <w:sz w:val="24"/>
                <w:szCs w:val="24"/>
                <w:lang w:eastAsia="en-SG"/>
              </w:rPr>
              <w:t>STA Systems Pte Ltd</w:t>
            </w:r>
          </w:p>
        </w:tc>
      </w:tr>
    </w:tbl>
    <w:p w:rsidR="00081B23" w:rsidRDefault="00081B23" w:rsidP="00081B23">
      <w:pPr>
        <w:rPr>
          <w:rFonts w:ascii="Arial" w:eastAsia="SimSun" w:hAnsi="Arial" w:cs="Arial"/>
          <w:sz w:val="24"/>
          <w:szCs w:val="24"/>
          <w:lang w:val="en-GB" w:eastAsia="zh-CN"/>
        </w:rPr>
      </w:pPr>
      <w:r>
        <w:rPr>
          <w:rFonts w:ascii="Arial" w:hAnsi="Arial" w:cs="Arial"/>
          <w:sz w:val="24"/>
          <w:szCs w:val="24"/>
          <w:lang w:val="en-GB" w:eastAsia="zh-CN"/>
        </w:rPr>
        <w:t xml:space="preserve">Note: Award winners are listed in alphabetical order </w:t>
      </w:r>
    </w:p>
    <w:p w:rsidR="00081B23" w:rsidRDefault="00081B23" w:rsidP="00081B23">
      <w:pPr>
        <w:rPr>
          <w:rFonts w:ascii="Arial" w:hAnsi="Arial" w:cs="Arial"/>
          <w:sz w:val="24"/>
          <w:szCs w:val="24"/>
          <w:lang w:val="en-GB" w:eastAsia="zh-CN"/>
        </w:rPr>
      </w:pPr>
    </w:p>
    <w:p w:rsidR="00081B23" w:rsidRDefault="00081B23" w:rsidP="00081B23">
      <w:pPr>
        <w:numPr>
          <w:ilvl w:val="0"/>
          <w:numId w:val="21"/>
        </w:numPr>
        <w:spacing w:after="0" w:line="240" w:lineRule="auto"/>
        <w:jc w:val="both"/>
        <w:rPr>
          <w:rFonts w:ascii="Arial" w:hAnsi="Arial" w:cs="Arial"/>
          <w:b/>
          <w:bCs/>
          <w:sz w:val="24"/>
          <w:szCs w:val="24"/>
          <w:u w:val="single"/>
          <w:lang w:val="en-GB" w:eastAsia="zh-CN"/>
        </w:rPr>
      </w:pPr>
      <w:r>
        <w:rPr>
          <w:rFonts w:ascii="Arial" w:hAnsi="Arial" w:cs="Arial"/>
          <w:b/>
          <w:bCs/>
          <w:sz w:val="24"/>
          <w:szCs w:val="24"/>
          <w:u w:val="single"/>
          <w:lang w:val="en-GB" w:eastAsia="zh-CN"/>
        </w:rPr>
        <w:t xml:space="preserve">SSWG Outstanding Individual Award – 43 recipients </w:t>
      </w:r>
    </w:p>
    <w:p w:rsidR="00081B23" w:rsidRDefault="00081B23" w:rsidP="00081B23">
      <w:pPr>
        <w:jc w:val="both"/>
        <w:rPr>
          <w:rFonts w:ascii="Arial" w:hAnsi="Arial" w:cs="Arial"/>
          <w:sz w:val="24"/>
          <w:szCs w:val="24"/>
          <w:lang w:val="en-GB" w:eastAsia="zh-CN"/>
        </w:rPr>
      </w:pPr>
    </w:p>
    <w:p w:rsidR="00081B23" w:rsidRDefault="00081B23" w:rsidP="00081B23">
      <w:pPr>
        <w:ind w:firstLine="360"/>
        <w:jc w:val="both"/>
        <w:rPr>
          <w:rFonts w:ascii="Arial" w:hAnsi="Arial" w:cs="Arial"/>
          <w:sz w:val="24"/>
          <w:szCs w:val="24"/>
          <w:lang w:val="en-GB" w:eastAsia="zh-CN"/>
        </w:rPr>
      </w:pPr>
      <w:r>
        <w:rPr>
          <w:rFonts w:ascii="Arial" w:hAnsi="Arial" w:cs="Arial"/>
          <w:sz w:val="24"/>
          <w:szCs w:val="24"/>
          <w:lang w:val="en-GB" w:eastAsia="zh-CN"/>
        </w:rPr>
        <w:t xml:space="preserve">The </w:t>
      </w:r>
      <w:r>
        <w:rPr>
          <w:rFonts w:ascii="Arial" w:hAnsi="Arial" w:cs="Arial"/>
          <w:b/>
          <w:bCs/>
          <w:sz w:val="24"/>
          <w:szCs w:val="24"/>
          <w:lang w:val="en-GB" w:eastAsia="zh-CN"/>
        </w:rPr>
        <w:t>Top 20</w:t>
      </w:r>
      <w:r>
        <w:rPr>
          <w:rFonts w:ascii="Arial" w:hAnsi="Arial" w:cs="Arial"/>
          <w:sz w:val="24"/>
          <w:szCs w:val="24"/>
          <w:lang w:val="en-GB" w:eastAsia="zh-CN"/>
        </w:rPr>
        <w:t xml:space="preserve"> score of individual nominations receive the SSWG Outstanding Individual Award. </w:t>
      </w:r>
    </w:p>
    <w:p w:rsidR="00081B23" w:rsidRDefault="00081B23" w:rsidP="00081B23">
      <w:pPr>
        <w:jc w:val="both"/>
        <w:rPr>
          <w:rFonts w:ascii="Arial" w:hAnsi="Arial" w:cs="Arial"/>
          <w:sz w:val="24"/>
          <w:szCs w:val="24"/>
          <w:lang w:val="en-GB" w:eastAsia="zh-CN"/>
        </w:rPr>
      </w:pPr>
    </w:p>
    <w:tbl>
      <w:tblPr>
        <w:tblW w:w="9149" w:type="dxa"/>
        <w:tblInd w:w="93" w:type="dxa"/>
        <w:tblCellMar>
          <w:left w:w="0" w:type="dxa"/>
          <w:right w:w="0" w:type="dxa"/>
        </w:tblCellMar>
        <w:tblLook w:val="04A0" w:firstRow="1" w:lastRow="0" w:firstColumn="1" w:lastColumn="0" w:noHBand="0" w:noVBand="1"/>
      </w:tblPr>
      <w:tblGrid>
        <w:gridCol w:w="763"/>
        <w:gridCol w:w="4753"/>
        <w:gridCol w:w="3633"/>
      </w:tblGrid>
      <w:tr w:rsidR="00081B23" w:rsidTr="00081B23">
        <w:trPr>
          <w:trHeight w:val="300"/>
        </w:trPr>
        <w:tc>
          <w:tcPr>
            <w:tcW w:w="763"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S/No</w:t>
            </w:r>
          </w:p>
        </w:tc>
        <w:tc>
          <w:tcPr>
            <w:tcW w:w="4753"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Name of Building</w:t>
            </w:r>
          </w:p>
        </w:tc>
        <w:tc>
          <w:tcPr>
            <w:tcW w:w="3633"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SSWG Cluster</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Ascott</w:t>
            </w:r>
            <w:proofErr w:type="spellEnd"/>
            <w:r>
              <w:rPr>
                <w:rFonts w:ascii="Arial" w:hAnsi="Arial" w:cs="Arial"/>
                <w:color w:val="000000"/>
                <w:sz w:val="24"/>
                <w:szCs w:val="24"/>
                <w:lang w:val="en-GB" w:eastAsia="zh-CN"/>
              </w:rPr>
              <w:t xml:space="preserve"> Raffles Place Singapore</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Robinson</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Biopolis</w:t>
            </w:r>
            <w:proofErr w:type="spellEnd"/>
            <w:r>
              <w:rPr>
                <w:rFonts w:ascii="Arial" w:hAnsi="Arial" w:cs="Arial"/>
                <w:color w:val="000000"/>
                <w:sz w:val="24"/>
                <w:szCs w:val="24"/>
                <w:lang w:val="en-GB" w:eastAsia="zh-CN"/>
              </w:rPr>
              <w:t xml:space="preserve"> Phase 1</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One-North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Capital Square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Robinson</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Carlton Hotel Singapore</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Bras </w:t>
            </w:r>
            <w:proofErr w:type="spellStart"/>
            <w:r>
              <w:rPr>
                <w:rFonts w:ascii="Arial" w:hAnsi="Arial" w:cs="Arial"/>
                <w:color w:val="000000"/>
                <w:sz w:val="24"/>
                <w:szCs w:val="24"/>
                <w:lang w:val="en-GB" w:eastAsia="zh-CN"/>
              </w:rPr>
              <w:t>Basah</w:t>
            </w:r>
            <w:proofErr w:type="spellEnd"/>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Cassia @ </w:t>
            </w:r>
            <w:proofErr w:type="spellStart"/>
            <w:r>
              <w:rPr>
                <w:rFonts w:ascii="Arial" w:hAnsi="Arial" w:cs="Arial"/>
                <w:color w:val="000000"/>
                <w:sz w:val="24"/>
                <w:szCs w:val="24"/>
                <w:lang w:val="en-GB" w:eastAsia="zh-CN"/>
              </w:rPr>
              <w:t>Penjuru</w:t>
            </w:r>
            <w:proofErr w:type="spellEnd"/>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FWs Cluster</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City Square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Serangoon</w:t>
            </w:r>
            <w:proofErr w:type="spellEnd"/>
            <w:r>
              <w:rPr>
                <w:rFonts w:ascii="Arial" w:hAnsi="Arial" w:cs="Arial"/>
                <w:color w:val="000000"/>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Concorde Hotel Singapore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Orchard/Somerset</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CPF Board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Shenton</w:t>
            </w:r>
            <w:proofErr w:type="spellEnd"/>
            <w:r>
              <w:rPr>
                <w:rFonts w:ascii="Arial" w:hAnsi="Arial" w:cs="Arial"/>
                <w:color w:val="000000"/>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Holiday Inn Singapore Atrium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Riverside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Hong Leong Building</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Robinson</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HSBC Limited</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Waterfront</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IMM Building (</w:t>
            </w:r>
            <w:proofErr w:type="spellStart"/>
            <w:r>
              <w:rPr>
                <w:rFonts w:ascii="Arial" w:hAnsi="Arial" w:cs="Arial"/>
                <w:color w:val="000000"/>
                <w:sz w:val="24"/>
                <w:szCs w:val="24"/>
                <w:lang w:val="en-GB" w:eastAsia="zh-CN"/>
              </w:rPr>
              <w:t>Capitaland</w:t>
            </w:r>
            <w:proofErr w:type="spellEnd"/>
            <w:r>
              <w:rPr>
                <w:rFonts w:ascii="Arial" w:hAnsi="Arial" w:cs="Arial"/>
                <w:color w:val="000000"/>
                <w:sz w:val="24"/>
                <w:szCs w:val="24"/>
                <w:lang w:val="en-GB" w:eastAsia="zh-CN"/>
              </w:rPr>
              <w:t>)</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Jurong</w:t>
            </w:r>
            <w:proofErr w:type="spellEnd"/>
            <w:r>
              <w:rPr>
                <w:rFonts w:ascii="Arial" w:hAnsi="Arial" w:cs="Arial"/>
                <w:color w:val="000000"/>
                <w:sz w:val="24"/>
                <w:szCs w:val="24"/>
                <w:lang w:val="en-GB" w:eastAsia="zh-CN"/>
              </w:rPr>
              <w:t xml:space="preserve"> Gateway</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ITE College West - Cushman &amp; Wakefield Facilities &amp; Engineering (S) Ltd</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Jet Aviation (Asia Pacific) Pte Ltd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Jurong</w:t>
            </w:r>
            <w:proofErr w:type="spellEnd"/>
            <w:r>
              <w:rPr>
                <w:rFonts w:ascii="Arial" w:hAnsi="Arial" w:cs="Arial"/>
                <w:color w:val="000000"/>
                <w:sz w:val="24"/>
                <w:szCs w:val="24"/>
                <w:lang w:val="en-GB" w:eastAsia="zh-CN"/>
              </w:rPr>
              <w:t xml:space="preserve"> Port Private Limited</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Jurong</w:t>
            </w:r>
            <w:proofErr w:type="spellEnd"/>
            <w:r>
              <w:rPr>
                <w:rFonts w:ascii="Arial" w:hAnsi="Arial" w:cs="Arial"/>
                <w:color w:val="000000"/>
                <w:sz w:val="24"/>
                <w:szCs w:val="24"/>
                <w:lang w:val="en-GB" w:eastAsia="zh-CN"/>
              </w:rPr>
              <w:t xml:space="preserve"> Port Cluster</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Khoo</w:t>
            </w:r>
            <w:proofErr w:type="spellEnd"/>
            <w:r>
              <w:rPr>
                <w:rFonts w:ascii="Arial" w:hAnsi="Arial" w:cs="Arial"/>
                <w:color w:val="000000"/>
                <w:sz w:val="24"/>
                <w:szCs w:val="24"/>
                <w:lang w:val="en-GB" w:eastAsia="zh-CN"/>
              </w:rPr>
              <w:t xml:space="preserve"> Teck </w:t>
            </w:r>
            <w:proofErr w:type="spellStart"/>
            <w:r>
              <w:rPr>
                <w:rFonts w:ascii="Arial" w:hAnsi="Arial" w:cs="Arial"/>
                <w:color w:val="000000"/>
                <w:sz w:val="24"/>
                <w:szCs w:val="24"/>
                <w:lang w:val="en-GB" w:eastAsia="zh-CN"/>
              </w:rPr>
              <w:t>Puat</w:t>
            </w:r>
            <w:proofErr w:type="spellEnd"/>
            <w:r>
              <w:rPr>
                <w:rFonts w:ascii="Arial" w:hAnsi="Arial" w:cs="Arial"/>
                <w:color w:val="000000"/>
                <w:sz w:val="24"/>
                <w:szCs w:val="24"/>
                <w:lang w:val="en-GB" w:eastAsia="zh-CN"/>
              </w:rPr>
              <w:t xml:space="preserve"> Hospital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Yishun</w:t>
            </w:r>
            <w:proofErr w:type="spellEnd"/>
            <w:r>
              <w:rPr>
                <w:rFonts w:ascii="Arial" w:hAnsi="Arial" w:cs="Arial"/>
                <w:color w:val="000000"/>
                <w:sz w:val="24"/>
                <w:szCs w:val="24"/>
                <w:lang w:val="en-GB" w:eastAsia="zh-CN"/>
              </w:rPr>
              <w:t xml:space="preserve"> Medical Cluster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KK Women's and Children's Hospital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SingHealth</w:t>
            </w:r>
            <w:proofErr w:type="spellEnd"/>
            <w:r>
              <w:rPr>
                <w:rFonts w:ascii="Arial" w:hAnsi="Arial" w:cs="Arial"/>
                <w:color w:val="000000"/>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LTA @ Hampshire Road</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Mandarin Orchard Singapore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Orchard/Somerset</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Marina Bay Financial Centre Tower 1 , 2 and MBLM</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Bayfront</w:t>
            </w:r>
            <w:proofErr w:type="spellEnd"/>
            <w:r>
              <w:rPr>
                <w:rFonts w:ascii="Arial" w:hAnsi="Arial" w:cs="Arial"/>
                <w:color w:val="000000"/>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Marina Bay Financial Centre Tower 3</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Bayfront</w:t>
            </w:r>
            <w:proofErr w:type="spellEnd"/>
            <w:r>
              <w:rPr>
                <w:rFonts w:ascii="Arial" w:hAnsi="Arial" w:cs="Arial"/>
                <w:color w:val="000000"/>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National Library Building</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Bras </w:t>
            </w:r>
            <w:proofErr w:type="spellStart"/>
            <w:r>
              <w:rPr>
                <w:rFonts w:ascii="Arial" w:hAnsi="Arial" w:cs="Arial"/>
                <w:color w:val="000000"/>
                <w:sz w:val="24"/>
                <w:szCs w:val="24"/>
                <w:lang w:val="en-GB" w:eastAsia="zh-CN"/>
              </w:rPr>
              <w:t>Basah</w:t>
            </w:r>
            <w:proofErr w:type="spellEnd"/>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NEX</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No 8 on Claymore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Claymore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Northland Primary School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Northpoint</w:t>
            </w:r>
            <w:proofErr w:type="spellEnd"/>
            <w:r>
              <w:rPr>
                <w:rFonts w:ascii="Arial" w:hAnsi="Arial" w:cs="Arial"/>
                <w:color w:val="000000"/>
                <w:sz w:val="24"/>
                <w:szCs w:val="24"/>
                <w:lang w:val="en-GB" w:eastAsia="zh-CN"/>
              </w:rPr>
              <w:t xml:space="preserve"> Shopping Centre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Yishun</w:t>
            </w:r>
            <w:proofErr w:type="spellEnd"/>
            <w:r>
              <w:rPr>
                <w:rFonts w:ascii="Arial" w:hAnsi="Arial" w:cs="Arial"/>
                <w:color w:val="000000"/>
                <w:sz w:val="24"/>
                <w:szCs w:val="24"/>
                <w:lang w:val="en-GB" w:eastAsia="zh-CN"/>
              </w:rPr>
              <w:t xml:space="preserve"> Central Cluster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Ocean Financial Centre</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Waterfront</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One Marina Boulevard</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Bayfront</w:t>
            </w:r>
            <w:proofErr w:type="spellEnd"/>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One Raffles Quay</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Bayfront</w:t>
            </w:r>
            <w:proofErr w:type="spellEnd"/>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Orchard Hotel Singapore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Claymore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OUE Downtown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Shenton</w:t>
            </w:r>
            <w:proofErr w:type="spellEnd"/>
            <w:r>
              <w:rPr>
                <w:rFonts w:ascii="Arial" w:hAnsi="Arial" w:cs="Arial"/>
                <w:color w:val="000000"/>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Royal Plaza on </w:t>
            </w:r>
            <w:proofErr w:type="spellStart"/>
            <w:r>
              <w:rPr>
                <w:rFonts w:ascii="Arial" w:hAnsi="Arial" w:cs="Arial"/>
                <w:color w:val="000000"/>
                <w:sz w:val="24"/>
                <w:szCs w:val="24"/>
                <w:lang w:val="en-GB" w:eastAsia="zh-CN"/>
              </w:rPr>
              <w:t>Scotts</w:t>
            </w:r>
            <w:proofErr w:type="spellEnd"/>
            <w:r>
              <w:rPr>
                <w:rFonts w:ascii="Arial" w:hAnsi="Arial" w:cs="Arial"/>
                <w:color w:val="000000"/>
                <w:sz w:val="24"/>
                <w:szCs w:val="24"/>
                <w:lang w:val="en-GB" w:eastAsia="zh-CN"/>
              </w:rPr>
              <w:t xml:space="preserv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Claymore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SINGAPORE EXPO</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Changi</w:t>
            </w:r>
            <w:proofErr w:type="spellEnd"/>
            <w:r>
              <w:rPr>
                <w:rFonts w:ascii="Arial" w:hAnsi="Arial" w:cs="Arial"/>
                <w:color w:val="000000"/>
                <w:sz w:val="24"/>
                <w:szCs w:val="24"/>
                <w:lang w:val="en-GB" w:eastAsia="zh-CN"/>
              </w:rPr>
              <w:t xml:space="preserve"> Business Park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Singtel</w:t>
            </w:r>
            <w:proofErr w:type="spellEnd"/>
            <w:r>
              <w:rPr>
                <w:rFonts w:ascii="Arial" w:hAnsi="Arial" w:cs="Arial"/>
                <w:color w:val="000000"/>
                <w:sz w:val="24"/>
                <w:szCs w:val="24"/>
                <w:lang w:val="en-GB" w:eastAsia="zh-CN"/>
              </w:rPr>
              <w:t xml:space="preserve"> Kim Chuan Telecommunications Complex 1 &amp; 2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Supreme Court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St Andrew</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The Fullerton Bay Hotel</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Bayfront</w:t>
            </w:r>
            <w:proofErr w:type="spellEnd"/>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The Fullerton Hotel Singapore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Bayfront</w:t>
            </w:r>
            <w:proofErr w:type="spellEnd"/>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The Treasury</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St Andrew</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The Verge </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Serangoon</w:t>
            </w:r>
            <w:proofErr w:type="spellEnd"/>
            <w:r>
              <w:rPr>
                <w:rFonts w:ascii="Arial" w:hAnsi="Arial" w:cs="Arial"/>
                <w:color w:val="000000"/>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Tuas</w:t>
            </w:r>
            <w:proofErr w:type="spellEnd"/>
            <w:r>
              <w:rPr>
                <w:rFonts w:ascii="Arial" w:hAnsi="Arial" w:cs="Arial"/>
                <w:color w:val="000000"/>
                <w:sz w:val="24"/>
                <w:szCs w:val="24"/>
                <w:lang w:val="en-GB" w:eastAsia="zh-CN"/>
              </w:rPr>
              <w:t xml:space="preserve"> Power Generation Pte Ltd</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 xml:space="preserve">Coastline Security Watch Group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UOB Plaza 1</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Waterfront</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UOB Plaza 2</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Waterfront</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4"/>
              </w:numPr>
              <w:spacing w:after="0" w:line="240" w:lineRule="auto"/>
              <w:rPr>
                <w:rFonts w:ascii="Arial" w:eastAsia="SimSun" w:hAnsi="Arial" w:cs="Arial"/>
                <w:color w:val="000000"/>
                <w:sz w:val="24"/>
                <w:szCs w:val="24"/>
                <w:lang w:val="en-GB" w:eastAsia="zh-CN"/>
              </w:rPr>
            </w:pPr>
          </w:p>
        </w:tc>
        <w:tc>
          <w:tcPr>
            <w:tcW w:w="47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r>
              <w:rPr>
                <w:rFonts w:ascii="Arial" w:hAnsi="Arial" w:cs="Arial"/>
                <w:color w:val="000000"/>
                <w:sz w:val="24"/>
                <w:szCs w:val="24"/>
                <w:lang w:val="en-GB" w:eastAsia="zh-CN"/>
              </w:rPr>
              <w:t>Westgate (</w:t>
            </w:r>
            <w:proofErr w:type="spellStart"/>
            <w:r>
              <w:rPr>
                <w:rFonts w:ascii="Arial" w:hAnsi="Arial" w:cs="Arial"/>
                <w:color w:val="000000"/>
                <w:sz w:val="24"/>
                <w:szCs w:val="24"/>
                <w:lang w:val="en-GB" w:eastAsia="zh-CN"/>
              </w:rPr>
              <w:t>Capitaland</w:t>
            </w:r>
            <w:proofErr w:type="spellEnd"/>
            <w:r>
              <w:rPr>
                <w:rFonts w:ascii="Arial" w:hAnsi="Arial" w:cs="Arial"/>
                <w:color w:val="000000"/>
                <w:sz w:val="24"/>
                <w:szCs w:val="24"/>
                <w:lang w:val="en-GB" w:eastAsia="zh-CN"/>
              </w:rPr>
              <w:t>)</w:t>
            </w:r>
          </w:p>
        </w:tc>
        <w:tc>
          <w:tcPr>
            <w:tcW w:w="36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val="en-GB" w:eastAsia="zh-CN"/>
              </w:rPr>
            </w:pPr>
            <w:proofErr w:type="spellStart"/>
            <w:r>
              <w:rPr>
                <w:rFonts w:ascii="Arial" w:hAnsi="Arial" w:cs="Arial"/>
                <w:color w:val="000000"/>
                <w:sz w:val="24"/>
                <w:szCs w:val="24"/>
                <w:lang w:val="en-GB" w:eastAsia="zh-CN"/>
              </w:rPr>
              <w:t>Jurong</w:t>
            </w:r>
            <w:proofErr w:type="spellEnd"/>
            <w:r>
              <w:rPr>
                <w:rFonts w:ascii="Arial" w:hAnsi="Arial" w:cs="Arial"/>
                <w:color w:val="000000"/>
                <w:sz w:val="24"/>
                <w:szCs w:val="24"/>
                <w:lang w:val="en-GB" w:eastAsia="zh-CN"/>
              </w:rPr>
              <w:t xml:space="preserve"> Gateway Cluster </w:t>
            </w:r>
          </w:p>
        </w:tc>
      </w:tr>
    </w:tbl>
    <w:p w:rsidR="00081B23" w:rsidRDefault="00081B23" w:rsidP="00081B23">
      <w:pPr>
        <w:rPr>
          <w:rFonts w:ascii="Arial" w:eastAsia="SimSun" w:hAnsi="Arial" w:cs="Arial"/>
          <w:b/>
          <w:bCs/>
          <w:sz w:val="24"/>
          <w:szCs w:val="24"/>
          <w:lang w:val="en-GB" w:eastAsia="zh-CN"/>
        </w:rPr>
      </w:pPr>
      <w:r>
        <w:rPr>
          <w:rFonts w:ascii="Arial" w:hAnsi="Arial" w:cs="Arial"/>
          <w:sz w:val="24"/>
          <w:szCs w:val="24"/>
          <w:lang w:val="en-GB" w:eastAsia="zh-CN"/>
        </w:rPr>
        <w:t>*Listed in alphabetical order</w:t>
      </w:r>
    </w:p>
    <w:p w:rsidR="00081B23" w:rsidRDefault="00081B23" w:rsidP="00081B23">
      <w:pPr>
        <w:jc w:val="both"/>
        <w:rPr>
          <w:rFonts w:ascii="Arial" w:hAnsi="Arial" w:cs="Arial"/>
          <w:sz w:val="24"/>
          <w:szCs w:val="24"/>
          <w:lang w:val="en-GB" w:eastAsia="zh-CN"/>
        </w:rPr>
      </w:pPr>
    </w:p>
    <w:p w:rsidR="00081B23" w:rsidRDefault="00081B23" w:rsidP="00081B23">
      <w:pPr>
        <w:numPr>
          <w:ilvl w:val="0"/>
          <w:numId w:val="21"/>
        </w:numPr>
        <w:spacing w:after="0" w:line="240" w:lineRule="auto"/>
        <w:jc w:val="both"/>
        <w:rPr>
          <w:rFonts w:ascii="Arial" w:hAnsi="Arial" w:cs="Arial"/>
          <w:b/>
          <w:bCs/>
          <w:sz w:val="24"/>
          <w:szCs w:val="24"/>
          <w:u w:val="single"/>
          <w:lang w:val="en-GB" w:eastAsia="zh-CN"/>
        </w:rPr>
      </w:pPr>
      <w:r>
        <w:rPr>
          <w:rFonts w:ascii="Arial" w:hAnsi="Arial" w:cs="Arial"/>
          <w:b/>
          <w:bCs/>
          <w:sz w:val="24"/>
          <w:szCs w:val="24"/>
          <w:u w:val="single"/>
          <w:lang w:val="en-GB" w:eastAsia="zh-CN"/>
        </w:rPr>
        <w:t xml:space="preserve">SSWG Individual Award – 63 recipients* </w:t>
      </w:r>
    </w:p>
    <w:p w:rsidR="00081B23" w:rsidRDefault="00081B23" w:rsidP="00081B23">
      <w:pPr>
        <w:jc w:val="both"/>
        <w:rPr>
          <w:rFonts w:ascii="Arial" w:hAnsi="Arial" w:cs="Arial"/>
          <w:sz w:val="24"/>
          <w:szCs w:val="24"/>
          <w:lang w:val="en-GB" w:eastAsia="zh-CN"/>
        </w:rPr>
      </w:pPr>
    </w:p>
    <w:p w:rsidR="00081B23" w:rsidRDefault="00081B23" w:rsidP="00081B23">
      <w:pPr>
        <w:ind w:firstLine="360"/>
        <w:jc w:val="both"/>
        <w:rPr>
          <w:rFonts w:ascii="Arial" w:hAnsi="Arial" w:cs="Arial"/>
          <w:sz w:val="24"/>
          <w:szCs w:val="24"/>
          <w:lang w:val="en-GB" w:eastAsia="zh-CN"/>
        </w:rPr>
      </w:pPr>
      <w:r>
        <w:rPr>
          <w:rFonts w:ascii="Arial" w:hAnsi="Arial" w:cs="Arial"/>
          <w:sz w:val="24"/>
          <w:szCs w:val="24"/>
          <w:lang w:val="en-GB" w:eastAsia="zh-CN"/>
        </w:rPr>
        <w:t xml:space="preserve">The next top 30 scores of individual nominations receive the SSWG Individual Award.  </w:t>
      </w:r>
    </w:p>
    <w:p w:rsidR="00081B23" w:rsidRDefault="00081B23" w:rsidP="00081B23">
      <w:pPr>
        <w:jc w:val="both"/>
        <w:rPr>
          <w:rFonts w:ascii="Arial" w:hAnsi="Arial" w:cs="Arial"/>
          <w:sz w:val="24"/>
          <w:szCs w:val="24"/>
          <w:lang w:val="en-GB" w:eastAsia="zh-CN"/>
        </w:rPr>
      </w:pPr>
    </w:p>
    <w:p w:rsidR="0050043E" w:rsidRDefault="0050043E" w:rsidP="00081B23">
      <w:pPr>
        <w:jc w:val="both"/>
        <w:rPr>
          <w:rFonts w:ascii="Arial" w:hAnsi="Arial" w:cs="Arial"/>
          <w:sz w:val="24"/>
          <w:szCs w:val="24"/>
          <w:lang w:val="en-GB" w:eastAsia="zh-CN"/>
        </w:rPr>
      </w:pPr>
    </w:p>
    <w:tbl>
      <w:tblPr>
        <w:tblW w:w="9149" w:type="dxa"/>
        <w:tblInd w:w="93" w:type="dxa"/>
        <w:tblCellMar>
          <w:left w:w="0" w:type="dxa"/>
          <w:right w:w="0" w:type="dxa"/>
        </w:tblCellMar>
        <w:tblLook w:val="04A0" w:firstRow="1" w:lastRow="0" w:firstColumn="1" w:lastColumn="0" w:noHBand="0" w:noVBand="1"/>
      </w:tblPr>
      <w:tblGrid>
        <w:gridCol w:w="763"/>
        <w:gridCol w:w="4701"/>
        <w:gridCol w:w="3685"/>
      </w:tblGrid>
      <w:tr w:rsidR="00081B23" w:rsidTr="00081B23">
        <w:trPr>
          <w:trHeight w:val="300"/>
          <w:tblHeader/>
        </w:trPr>
        <w:tc>
          <w:tcPr>
            <w:tcW w:w="763"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lastRenderedPageBreak/>
              <w:t>S/No</w:t>
            </w:r>
          </w:p>
        </w:tc>
        <w:tc>
          <w:tcPr>
            <w:tcW w:w="4701"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Name of Building</w:t>
            </w:r>
          </w:p>
        </w:tc>
        <w:tc>
          <w:tcPr>
            <w:tcW w:w="3685"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SSWG Cluster</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313@Somerset</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Orchard/Somerset</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8@Tradehub 21</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Toh</w:t>
            </w:r>
            <w:proofErr w:type="spellEnd"/>
            <w:r>
              <w:rPr>
                <w:rFonts w:ascii="Arial" w:hAnsi="Arial" w:cs="Arial"/>
                <w:sz w:val="24"/>
                <w:szCs w:val="24"/>
                <w:lang w:val="en-GB" w:eastAsia="zh-CN"/>
              </w:rPr>
              <w:t xml:space="preserve"> Guan Road East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Alcon Singapore Manufacturing Pte Ltd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Tuas</w:t>
            </w:r>
            <w:proofErr w:type="spellEnd"/>
            <w:r>
              <w:rPr>
                <w:rFonts w:ascii="Arial" w:hAnsi="Arial" w:cs="Arial"/>
                <w:sz w:val="24"/>
                <w:szCs w:val="24"/>
                <w:lang w:val="en-GB" w:eastAsia="zh-CN"/>
              </w:rPr>
              <w:t xml:space="preserve"> Biochemical Park Security Group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AMK Hub (</w:t>
            </w:r>
            <w:proofErr w:type="spellStart"/>
            <w:r>
              <w:rPr>
                <w:rFonts w:ascii="Arial" w:hAnsi="Arial" w:cs="Arial"/>
                <w:sz w:val="24"/>
                <w:szCs w:val="24"/>
                <w:lang w:val="en-GB" w:eastAsia="zh-CN"/>
              </w:rPr>
              <w:t>Mercatus</w:t>
            </w:r>
            <w:proofErr w:type="spellEnd"/>
            <w:r>
              <w:rPr>
                <w:rFonts w:ascii="Arial" w:hAnsi="Arial" w:cs="Arial"/>
                <w:sz w:val="24"/>
                <w:szCs w:val="24"/>
                <w:lang w:val="en-GB" w:eastAsia="zh-CN"/>
              </w:rPr>
              <w:t xml:space="preserve"> Co-operative Ltd)</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AMK Hub (</w:t>
            </w:r>
            <w:proofErr w:type="spellStart"/>
            <w:r>
              <w:rPr>
                <w:rFonts w:ascii="Arial" w:hAnsi="Arial" w:cs="Arial"/>
                <w:sz w:val="24"/>
                <w:szCs w:val="24"/>
                <w:lang w:val="en-GB" w:eastAsia="zh-CN"/>
              </w:rPr>
              <w:t>Mercatus</w:t>
            </w:r>
            <w:proofErr w:type="spellEnd"/>
            <w:r>
              <w:rPr>
                <w:rFonts w:ascii="Arial" w:hAnsi="Arial" w:cs="Arial"/>
                <w:sz w:val="24"/>
                <w:szCs w:val="24"/>
                <w:lang w:val="en-GB" w:eastAsia="zh-CN"/>
              </w:rPr>
              <w:t xml:space="preserve"> Co-operative Ltd)</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ASE Singapore Pte Ltd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Asia Square Tower 1</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Bayfront</w:t>
            </w:r>
            <w:proofErr w:type="spellEnd"/>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Asia Square Tower 2</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Bayfront</w:t>
            </w:r>
            <w:proofErr w:type="spellEnd"/>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Bank of America Merrill Lynch </w:t>
            </w:r>
            <w:proofErr w:type="spellStart"/>
            <w:r>
              <w:rPr>
                <w:rFonts w:ascii="Arial" w:hAnsi="Arial" w:cs="Arial"/>
                <w:sz w:val="24"/>
                <w:szCs w:val="24"/>
                <w:lang w:val="en-GB" w:eastAsia="zh-CN"/>
              </w:rPr>
              <w:t>Harbourfront</w:t>
            </w:r>
            <w:proofErr w:type="spellEnd"/>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Harbourfront</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BEA Building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Shenton</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Bukit </w:t>
            </w:r>
            <w:proofErr w:type="spellStart"/>
            <w:r>
              <w:rPr>
                <w:rFonts w:ascii="Arial" w:hAnsi="Arial" w:cs="Arial"/>
                <w:sz w:val="24"/>
                <w:szCs w:val="24"/>
                <w:lang w:val="en-GB" w:eastAsia="zh-CN"/>
              </w:rPr>
              <w:t>Panjang</w:t>
            </w:r>
            <w:proofErr w:type="spellEnd"/>
            <w:r>
              <w:rPr>
                <w:rFonts w:ascii="Arial" w:hAnsi="Arial" w:cs="Arial"/>
                <w:sz w:val="24"/>
                <w:szCs w:val="24"/>
                <w:lang w:val="en-GB" w:eastAsia="zh-CN"/>
              </w:rPr>
              <w:t xml:space="preserve"> Plaza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BP Cluster 1</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Canberra Community Club</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Canberra Secondary School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Capital Tower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Shenton</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Caterpillar Asia Pte Ltd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Tractor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Central Staff Apartments</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Central Staff Apartment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Cochrane Lodge 1</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Cochrane Lodge 2</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Cold Storage Singapore (1983) Pte Ltd</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Tampines</w:t>
            </w:r>
            <w:proofErr w:type="spellEnd"/>
            <w:r>
              <w:rPr>
                <w:rFonts w:ascii="Arial" w:hAnsi="Arial" w:cs="Arial"/>
                <w:sz w:val="24"/>
                <w:szCs w:val="24"/>
                <w:lang w:val="en-GB" w:eastAsia="zh-CN"/>
              </w:rPr>
              <w:t xml:space="preserve"> Retail Park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Courts (Singapore) Pte Ltd Courts Megastore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Tampines</w:t>
            </w:r>
            <w:proofErr w:type="spellEnd"/>
            <w:r>
              <w:rPr>
                <w:rFonts w:ascii="Arial" w:hAnsi="Arial" w:cs="Arial"/>
                <w:sz w:val="24"/>
                <w:szCs w:val="24"/>
                <w:lang w:val="en-GB" w:eastAsia="zh-CN"/>
              </w:rPr>
              <w:t xml:space="preserve"> Retail Park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CT Hub1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Kallang</w:t>
            </w:r>
            <w:proofErr w:type="spellEnd"/>
            <w:r>
              <w:rPr>
                <w:rFonts w:ascii="Arial" w:hAnsi="Arial" w:cs="Arial"/>
                <w:sz w:val="24"/>
                <w:szCs w:val="24"/>
                <w:lang w:val="en-GB" w:eastAsia="zh-CN"/>
              </w:rPr>
              <w:t xml:space="preserve"> </w:t>
            </w:r>
            <w:proofErr w:type="spellStart"/>
            <w:r>
              <w:rPr>
                <w:rFonts w:ascii="Arial" w:hAnsi="Arial" w:cs="Arial"/>
                <w:sz w:val="24"/>
                <w:szCs w:val="24"/>
                <w:lang w:val="en-GB" w:eastAsia="zh-CN"/>
              </w:rPr>
              <w:t>Bahru</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Downtown East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Pasir</w:t>
            </w:r>
            <w:proofErr w:type="spellEnd"/>
            <w:r>
              <w:rPr>
                <w:rFonts w:ascii="Arial" w:hAnsi="Arial" w:cs="Arial"/>
                <w:sz w:val="24"/>
                <w:szCs w:val="24"/>
                <w:lang w:val="en-GB" w:eastAsia="zh-CN"/>
              </w:rPr>
              <w:t xml:space="preserve"> </w:t>
            </w:r>
            <w:proofErr w:type="spellStart"/>
            <w:r>
              <w:rPr>
                <w:rFonts w:ascii="Arial" w:hAnsi="Arial" w:cs="Arial"/>
                <w:sz w:val="24"/>
                <w:szCs w:val="24"/>
                <w:lang w:val="en-GB" w:eastAsia="zh-CN"/>
              </w:rPr>
              <w:t>Ris</w:t>
            </w:r>
            <w:proofErr w:type="spellEnd"/>
            <w:r>
              <w:rPr>
                <w:rFonts w:ascii="Arial" w:hAnsi="Arial" w:cs="Arial"/>
                <w:sz w:val="24"/>
                <w:szCs w:val="24"/>
                <w:lang w:val="en-GB" w:eastAsia="zh-CN"/>
              </w:rPr>
              <w:t xml:space="preserve"> Coastal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Endeavour Primary School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Furama</w:t>
            </w:r>
            <w:proofErr w:type="spellEnd"/>
            <w:r>
              <w:rPr>
                <w:rFonts w:ascii="Arial" w:hAnsi="Arial" w:cs="Arial"/>
                <w:sz w:val="24"/>
                <w:szCs w:val="24"/>
                <w:lang w:val="en-GB" w:eastAsia="zh-CN"/>
              </w:rPr>
              <w:t xml:space="preserve"> City Centre Singapore</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Chinatown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Furama</w:t>
            </w:r>
            <w:proofErr w:type="spellEnd"/>
            <w:r>
              <w:rPr>
                <w:rFonts w:ascii="Arial" w:hAnsi="Arial" w:cs="Arial"/>
                <w:sz w:val="24"/>
                <w:szCs w:val="24"/>
                <w:lang w:val="en-GB" w:eastAsia="zh-CN"/>
              </w:rPr>
              <w:t xml:space="preserve"> Riverfront Singapore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Riverside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Fusionopolis</w:t>
            </w:r>
            <w:proofErr w:type="spellEnd"/>
            <w:r>
              <w:rPr>
                <w:rFonts w:ascii="Arial" w:hAnsi="Arial" w:cs="Arial"/>
                <w:sz w:val="24"/>
                <w:szCs w:val="24"/>
                <w:lang w:val="en-GB" w:eastAsia="zh-CN"/>
              </w:rPr>
              <w:t xml:space="preserve"> One</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One-North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Fusionopolis</w:t>
            </w:r>
            <w:proofErr w:type="spellEnd"/>
            <w:r>
              <w:rPr>
                <w:rFonts w:ascii="Arial" w:hAnsi="Arial" w:cs="Arial"/>
                <w:sz w:val="24"/>
                <w:szCs w:val="24"/>
                <w:lang w:val="en-GB" w:eastAsia="zh-CN"/>
              </w:rPr>
              <w:t xml:space="preserve"> Two</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One-North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Grand </w:t>
            </w:r>
            <w:proofErr w:type="spellStart"/>
            <w:r>
              <w:rPr>
                <w:rFonts w:ascii="Arial" w:hAnsi="Arial" w:cs="Arial"/>
                <w:sz w:val="24"/>
                <w:szCs w:val="24"/>
                <w:lang w:val="en-GB" w:eastAsia="zh-CN"/>
              </w:rPr>
              <w:t>Mercure</w:t>
            </w:r>
            <w:proofErr w:type="spellEnd"/>
            <w:r>
              <w:rPr>
                <w:rFonts w:ascii="Arial" w:hAnsi="Arial" w:cs="Arial"/>
                <w:sz w:val="24"/>
                <w:szCs w:val="24"/>
                <w:lang w:val="en-GB" w:eastAsia="zh-CN"/>
              </w:rPr>
              <w:t xml:space="preserve"> Roxy Hotel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Marine Parade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I12 </w:t>
            </w:r>
            <w:proofErr w:type="spellStart"/>
            <w:r>
              <w:rPr>
                <w:rFonts w:ascii="Arial" w:hAnsi="Arial" w:cs="Arial"/>
                <w:sz w:val="24"/>
                <w:szCs w:val="24"/>
                <w:lang w:val="en-GB" w:eastAsia="zh-CN"/>
              </w:rPr>
              <w:t>Katong</w:t>
            </w:r>
            <w:proofErr w:type="spellEnd"/>
            <w:r>
              <w:rPr>
                <w:rFonts w:ascii="Arial" w:hAnsi="Arial" w:cs="Arial"/>
                <w:sz w:val="24"/>
                <w:szCs w:val="24"/>
                <w:lang w:val="en-GB" w:eastAsia="zh-CN"/>
              </w:rPr>
              <w:t xml:space="preserve"> Mall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Marine Parade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Ikea </w:t>
            </w:r>
            <w:proofErr w:type="spellStart"/>
            <w:r>
              <w:rPr>
                <w:rFonts w:ascii="Arial" w:hAnsi="Arial" w:cs="Arial"/>
                <w:sz w:val="24"/>
                <w:szCs w:val="24"/>
                <w:lang w:val="en-GB" w:eastAsia="zh-CN"/>
              </w:rPr>
              <w:t>Tampines</w:t>
            </w:r>
            <w:proofErr w:type="spellEnd"/>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Tampines</w:t>
            </w:r>
            <w:proofErr w:type="spellEnd"/>
            <w:r>
              <w:rPr>
                <w:rFonts w:ascii="Arial" w:hAnsi="Arial" w:cs="Arial"/>
                <w:sz w:val="24"/>
                <w:szCs w:val="24"/>
                <w:lang w:val="en-GB" w:eastAsia="zh-CN"/>
              </w:rPr>
              <w:t xml:space="preserve"> Retail Park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Infineon Technologies Asia Pacific Pte Ltd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Kallang</w:t>
            </w:r>
            <w:proofErr w:type="spellEnd"/>
            <w:r>
              <w:rPr>
                <w:rFonts w:ascii="Arial" w:hAnsi="Arial" w:cs="Arial"/>
                <w:sz w:val="24"/>
                <w:szCs w:val="24"/>
                <w:lang w:val="en-GB" w:eastAsia="zh-CN"/>
              </w:rPr>
              <w:t xml:space="preserve"> Sector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Institute of Mental Health</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Buangkok</w:t>
            </w:r>
            <w:proofErr w:type="spellEnd"/>
            <w:r>
              <w:rPr>
                <w:rFonts w:ascii="Arial" w:hAnsi="Arial" w:cs="Arial"/>
                <w:sz w:val="24"/>
                <w:szCs w:val="24"/>
                <w:lang w:val="en-GB" w:eastAsia="zh-CN"/>
              </w:rPr>
              <w:t xml:space="preserve"> Green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InterContinetal</w:t>
            </w:r>
            <w:proofErr w:type="spellEnd"/>
            <w:r>
              <w:rPr>
                <w:rFonts w:ascii="Arial" w:hAnsi="Arial" w:cs="Arial"/>
                <w:sz w:val="24"/>
                <w:szCs w:val="24"/>
                <w:lang w:val="en-GB" w:eastAsia="zh-CN"/>
              </w:rPr>
              <w:t xml:space="preserve"> Singapore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Bugis</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ION Orchard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Orchard/Somerset</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Japanese Kindergarten (S) Pte Ltd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West Coast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Joint Command Centre, Sentosa Resilience Department</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Sentosa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Jurong</w:t>
            </w:r>
            <w:proofErr w:type="spellEnd"/>
            <w:r>
              <w:rPr>
                <w:rFonts w:ascii="Arial" w:hAnsi="Arial" w:cs="Arial"/>
                <w:sz w:val="24"/>
                <w:szCs w:val="24"/>
                <w:lang w:val="en-GB" w:eastAsia="zh-CN"/>
              </w:rPr>
              <w:t xml:space="preserve"> Lodge One A &amp; B</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CCK FW Dormitory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Jurong</w:t>
            </w:r>
            <w:proofErr w:type="spellEnd"/>
            <w:r>
              <w:rPr>
                <w:rFonts w:ascii="Arial" w:hAnsi="Arial" w:cs="Arial"/>
                <w:sz w:val="24"/>
                <w:szCs w:val="24"/>
                <w:lang w:val="en-GB" w:eastAsia="zh-CN"/>
              </w:rPr>
              <w:t xml:space="preserve"> Point Shopping Centre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Boon Lay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KeppelFels</w:t>
            </w:r>
            <w:proofErr w:type="spellEnd"/>
            <w:r>
              <w:rPr>
                <w:rFonts w:ascii="Arial" w:hAnsi="Arial" w:cs="Arial"/>
                <w:sz w:val="24"/>
                <w:szCs w:val="24"/>
                <w:lang w:val="en-GB" w:eastAsia="zh-CN"/>
              </w:rPr>
              <w:t xml:space="preserve"> Limited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Shipyard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MCST Plan No. 1916-Yishun 10 Multiplex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Yishun</w:t>
            </w:r>
            <w:proofErr w:type="spellEnd"/>
            <w:r>
              <w:rPr>
                <w:rFonts w:ascii="Arial" w:hAnsi="Arial" w:cs="Arial"/>
                <w:sz w:val="24"/>
                <w:szCs w:val="24"/>
                <w:lang w:val="en-GB" w:eastAsia="zh-CN"/>
              </w:rPr>
              <w:t xml:space="preserve"> Central Cluster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Nanyang</w:t>
            </w:r>
            <w:proofErr w:type="spellEnd"/>
            <w:r>
              <w:rPr>
                <w:rFonts w:ascii="Arial" w:hAnsi="Arial" w:cs="Arial"/>
                <w:sz w:val="24"/>
                <w:szCs w:val="24"/>
                <w:lang w:val="en-GB" w:eastAsia="zh-CN"/>
              </w:rPr>
              <w:t xml:space="preserve"> Technological University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Nanyang</w:t>
            </w:r>
            <w:proofErr w:type="spellEnd"/>
            <w:r>
              <w:rPr>
                <w:rFonts w:ascii="Arial" w:hAnsi="Arial" w:cs="Arial"/>
                <w:sz w:val="24"/>
                <w:szCs w:val="24"/>
                <w:lang w:val="en-GB" w:eastAsia="zh-CN"/>
              </w:rPr>
              <w:t xml:space="preserve"> Technological University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National Heart Centre Singapore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SingHealth</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Novena Square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Thomson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Novotel</w:t>
            </w:r>
            <w:proofErr w:type="spellEnd"/>
            <w:r>
              <w:rPr>
                <w:rFonts w:ascii="Arial" w:hAnsi="Arial" w:cs="Arial"/>
                <w:sz w:val="24"/>
                <w:szCs w:val="24"/>
                <w:lang w:val="en-GB" w:eastAsia="zh-CN"/>
              </w:rPr>
              <w:t xml:space="preserve"> Singapore Clarke Quay</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Rivervalley</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Park Royal on Kitchener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Serangoon</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Parkway Parade Shopping Centre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Marine Parade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Peninsula. Excelsior Hotel</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St Andrew</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Prudential Tower</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Robinson</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Roche Singapore Technical Operations Pte Ltd</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Tuas</w:t>
            </w:r>
            <w:proofErr w:type="spellEnd"/>
            <w:r>
              <w:rPr>
                <w:rFonts w:ascii="Arial" w:hAnsi="Arial" w:cs="Arial"/>
                <w:sz w:val="24"/>
                <w:szCs w:val="24"/>
                <w:lang w:val="en-GB" w:eastAsia="zh-CN"/>
              </w:rPr>
              <w:t xml:space="preserve"> Biochemical Park Security Group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SCAL Dormitory (Soon Lee)</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Nanyang</w:t>
            </w:r>
            <w:proofErr w:type="spellEnd"/>
            <w:r>
              <w:rPr>
                <w:rFonts w:ascii="Arial" w:hAnsi="Arial" w:cs="Arial"/>
                <w:sz w:val="24"/>
                <w:szCs w:val="24"/>
                <w:lang w:val="en-GB" w:eastAsia="zh-CN"/>
              </w:rPr>
              <w:t xml:space="preserve"> Dormitory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Sembawang</w:t>
            </w:r>
            <w:proofErr w:type="spellEnd"/>
            <w:r>
              <w:rPr>
                <w:rFonts w:ascii="Arial" w:hAnsi="Arial" w:cs="Arial"/>
                <w:sz w:val="24"/>
                <w:szCs w:val="24"/>
                <w:lang w:val="en-GB" w:eastAsia="zh-CN"/>
              </w:rPr>
              <w:t xml:space="preserve"> Secondary School</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Singapore G Pte Ltd</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Tagore </w:t>
            </w:r>
            <w:proofErr w:type="spellStart"/>
            <w:r>
              <w:rPr>
                <w:rFonts w:ascii="Arial" w:hAnsi="Arial" w:cs="Arial"/>
                <w:sz w:val="24"/>
                <w:szCs w:val="24"/>
                <w:lang w:val="en-GB" w:eastAsia="zh-CN"/>
              </w:rPr>
              <w:t>Ind</w:t>
            </w:r>
            <w:proofErr w:type="spellEnd"/>
            <w:r>
              <w:rPr>
                <w:rFonts w:ascii="Arial" w:hAnsi="Arial" w:cs="Arial"/>
                <w:sz w:val="24"/>
                <w:szCs w:val="24"/>
                <w:lang w:val="en-GB" w:eastAsia="zh-CN"/>
              </w:rPr>
              <w:t xml:space="preserve"> Park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Singapore General Hospital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SingHealth</w:t>
            </w:r>
            <w:proofErr w:type="spellEnd"/>
            <w:r>
              <w:rPr>
                <w:rFonts w:ascii="Arial" w:hAnsi="Arial" w:cs="Arial"/>
                <w:sz w:val="24"/>
                <w:szCs w:val="24"/>
                <w:lang w:val="en-GB" w:eastAsia="zh-CN"/>
              </w:rPr>
              <w:t xml:space="preserv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Singapore Technologies Electronic Limited</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Singapore Turf Club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Singapore </w:t>
            </w:r>
            <w:proofErr w:type="spellStart"/>
            <w:r>
              <w:rPr>
                <w:rFonts w:ascii="Arial" w:hAnsi="Arial" w:cs="Arial"/>
                <w:sz w:val="24"/>
                <w:szCs w:val="24"/>
                <w:lang w:val="en-GB" w:eastAsia="zh-CN"/>
              </w:rPr>
              <w:t>Truf</w:t>
            </w:r>
            <w:proofErr w:type="spellEnd"/>
            <w:r>
              <w:rPr>
                <w:rFonts w:ascii="Arial" w:hAnsi="Arial" w:cs="Arial"/>
                <w:sz w:val="24"/>
                <w:szCs w:val="24"/>
                <w:lang w:val="en-GB" w:eastAsia="zh-CN"/>
              </w:rPr>
              <w:t xml:space="preserve"> Club SSWG</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Square 2 / Novena Medical Centre</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Thomson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ST Marine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Shipyard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STMicroelectronics Pte Ltd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Ang Mo Kio Industrial Park 2</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Toh</w:t>
            </w:r>
            <w:proofErr w:type="spellEnd"/>
            <w:r>
              <w:rPr>
                <w:rFonts w:ascii="Arial" w:hAnsi="Arial" w:cs="Arial"/>
                <w:sz w:val="24"/>
                <w:szCs w:val="24"/>
                <w:lang w:val="en-GB" w:eastAsia="zh-CN"/>
              </w:rPr>
              <w:t xml:space="preserve"> Guan Dormitory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Toh</w:t>
            </w:r>
            <w:proofErr w:type="spellEnd"/>
            <w:r>
              <w:rPr>
                <w:rFonts w:ascii="Arial" w:hAnsi="Arial" w:cs="Arial"/>
                <w:sz w:val="24"/>
                <w:szCs w:val="24"/>
                <w:lang w:val="en-GB" w:eastAsia="zh-CN"/>
              </w:rPr>
              <w:t xml:space="preserve"> Guan Road East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TOLL Offshore Petroleum Services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Loyang Industrial Estate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United Square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Thomson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 xml:space="preserve">Wellington Primary School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r>
              <w:rPr>
                <w:rFonts w:ascii="Arial" w:hAnsi="Arial" w:cs="Arial"/>
                <w:sz w:val="24"/>
                <w:szCs w:val="24"/>
                <w:lang w:val="en-GB" w:eastAsia="zh-CN"/>
              </w:rPr>
              <w:t>NA</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Westlite</w:t>
            </w:r>
            <w:proofErr w:type="spellEnd"/>
            <w:r>
              <w:rPr>
                <w:rFonts w:ascii="Arial" w:hAnsi="Arial" w:cs="Arial"/>
                <w:sz w:val="24"/>
                <w:szCs w:val="24"/>
                <w:lang w:val="en-GB" w:eastAsia="zh-CN"/>
              </w:rPr>
              <w:t xml:space="preserve"> Dormitory (</w:t>
            </w:r>
            <w:proofErr w:type="spellStart"/>
            <w:r>
              <w:rPr>
                <w:rFonts w:ascii="Arial" w:hAnsi="Arial" w:cs="Arial"/>
                <w:sz w:val="24"/>
                <w:szCs w:val="24"/>
                <w:lang w:val="en-GB" w:eastAsia="zh-CN"/>
              </w:rPr>
              <w:t>Toh</w:t>
            </w:r>
            <w:proofErr w:type="spellEnd"/>
            <w:r>
              <w:rPr>
                <w:rFonts w:ascii="Arial" w:hAnsi="Arial" w:cs="Arial"/>
                <w:sz w:val="24"/>
                <w:szCs w:val="24"/>
                <w:lang w:val="en-GB" w:eastAsia="zh-CN"/>
              </w:rPr>
              <w:t xml:space="preserve"> Guan) Pte Ltd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Toh</w:t>
            </w:r>
            <w:proofErr w:type="spellEnd"/>
            <w:r>
              <w:rPr>
                <w:rFonts w:ascii="Arial" w:hAnsi="Arial" w:cs="Arial"/>
                <w:sz w:val="24"/>
                <w:szCs w:val="24"/>
                <w:lang w:val="en-GB" w:eastAsia="zh-CN"/>
              </w:rPr>
              <w:t xml:space="preserve"> Guan Road East </w:t>
            </w:r>
          </w:p>
        </w:tc>
      </w:tr>
      <w:tr w:rsidR="00081B23" w:rsidTr="00081B23">
        <w:trPr>
          <w:trHeight w:val="300"/>
        </w:trPr>
        <w:tc>
          <w:tcPr>
            <w:tcW w:w="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5"/>
              </w:numPr>
              <w:spacing w:after="0" w:line="240" w:lineRule="auto"/>
              <w:rPr>
                <w:rFonts w:ascii="Arial" w:eastAsia="SimSun" w:hAnsi="Arial" w:cs="Arial"/>
                <w:sz w:val="24"/>
                <w:szCs w:val="24"/>
                <w:lang w:val="en-GB" w:eastAsia="zh-CN"/>
              </w:rPr>
            </w:pPr>
          </w:p>
        </w:tc>
        <w:tc>
          <w:tcPr>
            <w:tcW w:w="4701"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Westlite</w:t>
            </w:r>
            <w:proofErr w:type="spellEnd"/>
            <w:r>
              <w:rPr>
                <w:rFonts w:ascii="Arial" w:hAnsi="Arial" w:cs="Arial"/>
                <w:sz w:val="24"/>
                <w:szCs w:val="24"/>
                <w:lang w:val="en-GB" w:eastAsia="zh-CN"/>
              </w:rPr>
              <w:t xml:space="preserve"> Dormitory (</w:t>
            </w:r>
            <w:proofErr w:type="spellStart"/>
            <w:r>
              <w:rPr>
                <w:rFonts w:ascii="Arial" w:hAnsi="Arial" w:cs="Arial"/>
                <w:sz w:val="24"/>
                <w:szCs w:val="24"/>
                <w:lang w:val="en-GB" w:eastAsia="zh-CN"/>
              </w:rPr>
              <w:t>Tuas</w:t>
            </w:r>
            <w:proofErr w:type="spellEnd"/>
            <w:r>
              <w:rPr>
                <w:rFonts w:ascii="Arial" w:hAnsi="Arial" w:cs="Arial"/>
                <w:sz w:val="24"/>
                <w:szCs w:val="24"/>
                <w:lang w:val="en-GB" w:eastAsia="zh-CN"/>
              </w:rPr>
              <w:t xml:space="preserve">) Pte Ltd </w:t>
            </w:r>
          </w:p>
        </w:tc>
        <w:tc>
          <w:tcPr>
            <w:tcW w:w="3685" w:type="dxa"/>
            <w:tcBorders>
              <w:top w:val="nil"/>
              <w:left w:val="nil"/>
              <w:bottom w:val="single" w:sz="8" w:space="0" w:color="auto"/>
              <w:right w:val="single" w:sz="8" w:space="0" w:color="auto"/>
            </w:tcBorders>
            <w:noWrap/>
            <w:tcMar>
              <w:top w:w="0" w:type="dxa"/>
              <w:left w:w="108" w:type="dxa"/>
              <w:bottom w:w="0" w:type="dxa"/>
              <w:right w:w="108" w:type="dxa"/>
            </w:tcMar>
            <w:hideMark/>
          </w:tcPr>
          <w:p w:rsidR="00081B23" w:rsidRDefault="00081B23">
            <w:pPr>
              <w:rPr>
                <w:rFonts w:ascii="Arial" w:eastAsia="SimSun" w:hAnsi="Arial" w:cs="Arial"/>
                <w:sz w:val="24"/>
                <w:szCs w:val="24"/>
                <w:lang w:val="en-GB" w:eastAsia="zh-CN"/>
              </w:rPr>
            </w:pPr>
            <w:proofErr w:type="spellStart"/>
            <w:r>
              <w:rPr>
                <w:rFonts w:ascii="Arial" w:hAnsi="Arial" w:cs="Arial"/>
                <w:sz w:val="24"/>
                <w:szCs w:val="24"/>
                <w:lang w:val="en-GB" w:eastAsia="zh-CN"/>
              </w:rPr>
              <w:t>Nanyang</w:t>
            </w:r>
            <w:proofErr w:type="spellEnd"/>
            <w:r>
              <w:rPr>
                <w:rFonts w:ascii="Arial" w:hAnsi="Arial" w:cs="Arial"/>
                <w:sz w:val="24"/>
                <w:szCs w:val="24"/>
                <w:lang w:val="en-GB" w:eastAsia="zh-CN"/>
              </w:rPr>
              <w:t xml:space="preserve"> Dormitory </w:t>
            </w:r>
          </w:p>
        </w:tc>
      </w:tr>
    </w:tbl>
    <w:p w:rsidR="00081B23" w:rsidRDefault="00081B23" w:rsidP="00081B23">
      <w:pPr>
        <w:rPr>
          <w:rFonts w:ascii="Arial" w:eastAsia="SimSun" w:hAnsi="Arial" w:cs="Arial"/>
          <w:b/>
          <w:bCs/>
          <w:sz w:val="24"/>
          <w:szCs w:val="24"/>
          <w:lang w:val="en-GB" w:eastAsia="zh-CN"/>
        </w:rPr>
      </w:pPr>
      <w:r>
        <w:rPr>
          <w:rFonts w:ascii="Arial" w:hAnsi="Arial" w:cs="Arial"/>
          <w:sz w:val="24"/>
          <w:szCs w:val="24"/>
          <w:lang w:val="en-GB" w:eastAsia="zh-CN"/>
        </w:rPr>
        <w:t>*Listed in alphabetical order</w:t>
      </w:r>
    </w:p>
    <w:p w:rsidR="00081B23" w:rsidRDefault="00081B23" w:rsidP="00081B23">
      <w:pPr>
        <w:jc w:val="both"/>
        <w:rPr>
          <w:rFonts w:ascii="Arial" w:hAnsi="Arial" w:cs="Arial"/>
          <w:sz w:val="24"/>
          <w:szCs w:val="24"/>
          <w:lang w:val="en-GB" w:eastAsia="zh-CN"/>
        </w:rPr>
      </w:pPr>
    </w:p>
    <w:p w:rsidR="00081B23" w:rsidRDefault="00081B23" w:rsidP="00081B23">
      <w:pPr>
        <w:numPr>
          <w:ilvl w:val="0"/>
          <w:numId w:val="21"/>
        </w:numPr>
        <w:spacing w:after="0" w:line="240" w:lineRule="auto"/>
        <w:jc w:val="both"/>
        <w:rPr>
          <w:rFonts w:ascii="Arial" w:hAnsi="Arial" w:cs="Arial"/>
          <w:b/>
          <w:bCs/>
          <w:sz w:val="24"/>
          <w:szCs w:val="24"/>
          <w:u w:val="single"/>
          <w:lang w:val="en-GB" w:eastAsia="zh-CN"/>
        </w:rPr>
      </w:pPr>
      <w:r>
        <w:rPr>
          <w:rFonts w:ascii="Arial" w:hAnsi="Arial" w:cs="Arial"/>
          <w:b/>
          <w:bCs/>
          <w:sz w:val="24"/>
          <w:szCs w:val="24"/>
          <w:u w:val="single"/>
          <w:lang w:val="en-GB" w:eastAsia="zh-CN"/>
        </w:rPr>
        <w:t xml:space="preserve">SSWG Commendation Award – 13 recipients </w:t>
      </w:r>
    </w:p>
    <w:p w:rsidR="00081B23" w:rsidRDefault="00081B23" w:rsidP="00081B23">
      <w:pPr>
        <w:jc w:val="both"/>
        <w:rPr>
          <w:rFonts w:ascii="Arial" w:hAnsi="Arial" w:cs="Arial"/>
          <w:sz w:val="24"/>
          <w:szCs w:val="24"/>
          <w:lang w:val="en-GB" w:eastAsia="zh-CN"/>
        </w:rPr>
      </w:pPr>
    </w:p>
    <w:p w:rsidR="00081B23" w:rsidRDefault="00081B23" w:rsidP="00081B23">
      <w:pPr>
        <w:ind w:firstLine="720"/>
        <w:jc w:val="both"/>
        <w:rPr>
          <w:rFonts w:ascii="Arial" w:hAnsi="Arial" w:cs="Arial"/>
          <w:sz w:val="24"/>
          <w:szCs w:val="24"/>
          <w:lang w:val="en-GB" w:eastAsia="zh-CN"/>
        </w:rPr>
      </w:pPr>
      <w:r>
        <w:rPr>
          <w:rFonts w:ascii="Arial" w:hAnsi="Arial" w:cs="Arial"/>
          <w:sz w:val="24"/>
          <w:szCs w:val="24"/>
          <w:lang w:val="en-GB" w:eastAsia="zh-CN"/>
        </w:rPr>
        <w:t xml:space="preserve">SSWG Commendation Award is given to SSWG members who have made positive contributions to the SSWG within the assessment period. </w:t>
      </w:r>
    </w:p>
    <w:p w:rsidR="00081B23" w:rsidRDefault="00081B23" w:rsidP="00081B23">
      <w:pPr>
        <w:jc w:val="both"/>
        <w:rPr>
          <w:rFonts w:ascii="Arial" w:hAnsi="Arial" w:cs="Arial"/>
          <w:sz w:val="24"/>
          <w:szCs w:val="24"/>
          <w:lang w:val="en-GB" w:eastAsia="zh-CN"/>
        </w:rPr>
      </w:pPr>
    </w:p>
    <w:tbl>
      <w:tblPr>
        <w:tblW w:w="9149" w:type="dxa"/>
        <w:tblInd w:w="93" w:type="dxa"/>
        <w:tblCellMar>
          <w:left w:w="0" w:type="dxa"/>
          <w:right w:w="0" w:type="dxa"/>
        </w:tblCellMar>
        <w:tblLook w:val="04A0" w:firstRow="1" w:lastRow="0" w:firstColumn="1" w:lastColumn="0" w:noHBand="0" w:noVBand="1"/>
      </w:tblPr>
      <w:tblGrid>
        <w:gridCol w:w="866"/>
        <w:gridCol w:w="4810"/>
        <w:gridCol w:w="3473"/>
      </w:tblGrid>
      <w:tr w:rsidR="00081B23" w:rsidTr="00081B23">
        <w:trPr>
          <w:trHeight w:val="300"/>
          <w:tblHeader/>
        </w:trPr>
        <w:tc>
          <w:tcPr>
            <w:tcW w:w="866"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lastRenderedPageBreak/>
              <w:t>S/No</w:t>
            </w:r>
          </w:p>
        </w:tc>
        <w:tc>
          <w:tcPr>
            <w:tcW w:w="4810"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Name of Building</w:t>
            </w:r>
          </w:p>
        </w:tc>
        <w:tc>
          <w:tcPr>
            <w:tcW w:w="3473" w:type="dxa"/>
            <w:tcBorders>
              <w:top w:val="single" w:sz="8" w:space="0" w:color="auto"/>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rsidR="00081B23" w:rsidRDefault="00081B23">
            <w:pPr>
              <w:rPr>
                <w:rFonts w:ascii="Arial" w:eastAsia="SimSun" w:hAnsi="Arial" w:cs="Arial"/>
                <w:b/>
                <w:bCs/>
                <w:color w:val="000000"/>
                <w:sz w:val="24"/>
                <w:szCs w:val="24"/>
                <w:lang w:eastAsia="en-SG"/>
              </w:rPr>
            </w:pPr>
            <w:r>
              <w:rPr>
                <w:rFonts w:ascii="Arial" w:hAnsi="Arial" w:cs="Arial"/>
                <w:b/>
                <w:bCs/>
                <w:color w:val="000000"/>
                <w:sz w:val="24"/>
                <w:szCs w:val="24"/>
                <w:lang w:eastAsia="en-SG"/>
              </w:rPr>
              <w:t>SSWG Cluster</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Bedok</w:t>
            </w:r>
            <w:proofErr w:type="spellEnd"/>
            <w:r>
              <w:rPr>
                <w:rFonts w:ascii="Arial" w:hAnsi="Arial" w:cs="Arial"/>
                <w:color w:val="000000"/>
                <w:sz w:val="24"/>
                <w:szCs w:val="24"/>
                <w:lang w:eastAsia="en-SG"/>
              </w:rPr>
              <w:t xml:space="preserve"> Point</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NA</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 xml:space="preserve">Canberra Primary School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NA</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 xml:space="preserve">Cashew Heights Condominium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BP Cluster 2</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 xml:space="preserve">HGST Singapore Pte Ltd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 xml:space="preserve">Kaki Bukit </w:t>
            </w:r>
            <w:proofErr w:type="spellStart"/>
            <w:r>
              <w:rPr>
                <w:rFonts w:ascii="Arial" w:hAnsi="Arial" w:cs="Arial"/>
                <w:color w:val="000000"/>
                <w:sz w:val="24"/>
                <w:szCs w:val="24"/>
                <w:lang w:eastAsia="en-SG"/>
              </w:rPr>
              <w:t>Ammenities</w:t>
            </w:r>
            <w:proofErr w:type="spellEnd"/>
            <w:r>
              <w:rPr>
                <w:rFonts w:ascii="Arial" w:hAnsi="Arial" w:cs="Arial"/>
                <w:color w:val="000000"/>
                <w:sz w:val="24"/>
                <w:szCs w:val="24"/>
                <w:lang w:eastAsia="en-SG"/>
              </w:rPr>
              <w:t xml:space="preserve"> </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 xml:space="preserve">Juniper Lodge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Woodlands Dormitory Cluster</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 xml:space="preserve">Kenwood Industries Pte Ltd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Sungei</w:t>
            </w:r>
            <w:proofErr w:type="spellEnd"/>
            <w:r>
              <w:rPr>
                <w:rFonts w:ascii="Arial" w:hAnsi="Arial" w:cs="Arial"/>
                <w:color w:val="000000"/>
                <w:sz w:val="24"/>
                <w:szCs w:val="24"/>
                <w:lang w:eastAsia="en-SG"/>
              </w:rPr>
              <w:t xml:space="preserve"> </w:t>
            </w:r>
            <w:proofErr w:type="spellStart"/>
            <w:r>
              <w:rPr>
                <w:rFonts w:ascii="Arial" w:hAnsi="Arial" w:cs="Arial"/>
                <w:color w:val="000000"/>
                <w:sz w:val="24"/>
                <w:szCs w:val="24"/>
                <w:lang w:eastAsia="en-SG"/>
              </w:rPr>
              <w:t>Kadut</w:t>
            </w:r>
            <w:proofErr w:type="spellEnd"/>
            <w:r>
              <w:rPr>
                <w:rFonts w:ascii="Arial" w:hAnsi="Arial" w:cs="Arial"/>
                <w:color w:val="000000"/>
                <w:sz w:val="24"/>
                <w:szCs w:val="24"/>
                <w:lang w:eastAsia="en-SG"/>
              </w:rPr>
              <w:t xml:space="preserve"> SSWG</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Maysprings</w:t>
            </w:r>
            <w:proofErr w:type="spellEnd"/>
            <w:r>
              <w:rPr>
                <w:rFonts w:ascii="Arial" w:hAnsi="Arial" w:cs="Arial"/>
                <w:color w:val="000000"/>
                <w:sz w:val="24"/>
                <w:szCs w:val="24"/>
                <w:lang w:eastAsia="en-SG"/>
              </w:rPr>
              <w:t xml:space="preserve"> Condominium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BP Cluster 1</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SCAL Dormitory (Greenfield)</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Nanyang</w:t>
            </w:r>
            <w:proofErr w:type="spellEnd"/>
            <w:r>
              <w:rPr>
                <w:rFonts w:ascii="Arial" w:hAnsi="Arial" w:cs="Arial"/>
                <w:color w:val="000000"/>
                <w:sz w:val="24"/>
                <w:szCs w:val="24"/>
                <w:lang w:eastAsia="en-SG"/>
              </w:rPr>
              <w:t xml:space="preserve"> Dormitory </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Stolthaven</w:t>
            </w:r>
            <w:proofErr w:type="spellEnd"/>
            <w:r>
              <w:rPr>
                <w:rFonts w:ascii="Arial" w:hAnsi="Arial" w:cs="Arial"/>
                <w:color w:val="000000"/>
                <w:sz w:val="24"/>
                <w:szCs w:val="24"/>
                <w:lang w:eastAsia="en-SG"/>
              </w:rPr>
              <w:t xml:space="preserve"> Singapore </w:t>
            </w:r>
            <w:proofErr w:type="spellStart"/>
            <w:r>
              <w:rPr>
                <w:rFonts w:ascii="Arial" w:hAnsi="Arial" w:cs="Arial"/>
                <w:color w:val="000000"/>
                <w:sz w:val="24"/>
                <w:szCs w:val="24"/>
                <w:lang w:eastAsia="en-SG"/>
              </w:rPr>
              <w:t>Pte.</w:t>
            </w:r>
            <w:proofErr w:type="spellEnd"/>
            <w:r>
              <w:rPr>
                <w:rFonts w:ascii="Arial" w:hAnsi="Arial" w:cs="Arial"/>
                <w:color w:val="000000"/>
                <w:sz w:val="24"/>
                <w:szCs w:val="24"/>
                <w:lang w:eastAsia="en-SG"/>
              </w:rPr>
              <w:t xml:space="preserve"> Ltd.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Tembusu</w:t>
            </w:r>
            <w:proofErr w:type="spellEnd"/>
            <w:r>
              <w:rPr>
                <w:rFonts w:ascii="Arial" w:hAnsi="Arial" w:cs="Arial"/>
                <w:color w:val="000000"/>
                <w:sz w:val="24"/>
                <w:szCs w:val="24"/>
                <w:lang w:eastAsia="en-SG"/>
              </w:rPr>
              <w:t xml:space="preserve"> </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 xml:space="preserve">Tat </w:t>
            </w:r>
            <w:proofErr w:type="spellStart"/>
            <w:r>
              <w:rPr>
                <w:rFonts w:ascii="Arial" w:hAnsi="Arial" w:cs="Arial"/>
                <w:color w:val="000000"/>
                <w:sz w:val="24"/>
                <w:szCs w:val="24"/>
                <w:lang w:eastAsia="en-SG"/>
              </w:rPr>
              <w:t>Hin</w:t>
            </w:r>
            <w:proofErr w:type="spellEnd"/>
            <w:r>
              <w:rPr>
                <w:rFonts w:ascii="Arial" w:hAnsi="Arial" w:cs="Arial"/>
                <w:color w:val="000000"/>
                <w:sz w:val="24"/>
                <w:szCs w:val="24"/>
                <w:lang w:eastAsia="en-SG"/>
              </w:rPr>
              <w:t xml:space="preserve"> Timber Pte Ltd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Sungei</w:t>
            </w:r>
            <w:proofErr w:type="spellEnd"/>
            <w:r>
              <w:rPr>
                <w:rFonts w:ascii="Arial" w:hAnsi="Arial" w:cs="Arial"/>
                <w:color w:val="000000"/>
                <w:sz w:val="24"/>
                <w:szCs w:val="24"/>
                <w:lang w:eastAsia="en-SG"/>
              </w:rPr>
              <w:t xml:space="preserve"> </w:t>
            </w:r>
            <w:proofErr w:type="spellStart"/>
            <w:r>
              <w:rPr>
                <w:rFonts w:ascii="Arial" w:hAnsi="Arial" w:cs="Arial"/>
                <w:color w:val="000000"/>
                <w:sz w:val="24"/>
                <w:szCs w:val="24"/>
                <w:lang w:eastAsia="en-SG"/>
              </w:rPr>
              <w:t>Kadut</w:t>
            </w:r>
            <w:proofErr w:type="spellEnd"/>
            <w:r>
              <w:rPr>
                <w:rFonts w:ascii="Arial" w:hAnsi="Arial" w:cs="Arial"/>
                <w:color w:val="000000"/>
                <w:sz w:val="24"/>
                <w:szCs w:val="24"/>
                <w:lang w:eastAsia="en-SG"/>
              </w:rPr>
              <w:t xml:space="preserve"> SSWG</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The Linear Condominium</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BP Cluster 1</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 xml:space="preserve">Woodlands Dormitory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r>
              <w:rPr>
                <w:rFonts w:ascii="Arial" w:hAnsi="Arial" w:cs="Arial"/>
                <w:color w:val="000000"/>
                <w:sz w:val="24"/>
                <w:szCs w:val="24"/>
                <w:lang w:eastAsia="en-SG"/>
              </w:rPr>
              <w:t>NA</w:t>
            </w:r>
          </w:p>
        </w:tc>
      </w:tr>
      <w:tr w:rsidR="00081B23" w:rsidTr="00081B23">
        <w:trPr>
          <w:trHeight w:val="300"/>
        </w:trPr>
        <w:tc>
          <w:tcPr>
            <w:tcW w:w="8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1B23" w:rsidRDefault="00081B23" w:rsidP="00081B23">
            <w:pPr>
              <w:numPr>
                <w:ilvl w:val="0"/>
                <w:numId w:val="36"/>
              </w:numPr>
              <w:spacing w:after="0" w:line="240" w:lineRule="auto"/>
              <w:rPr>
                <w:rFonts w:ascii="Arial" w:eastAsia="SimSun" w:hAnsi="Arial" w:cs="Arial"/>
                <w:color w:val="000000"/>
                <w:sz w:val="24"/>
                <w:szCs w:val="24"/>
                <w:lang w:eastAsia="en-SG"/>
              </w:rPr>
            </w:pPr>
          </w:p>
        </w:tc>
        <w:tc>
          <w:tcPr>
            <w:tcW w:w="48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Yishun</w:t>
            </w:r>
            <w:proofErr w:type="spellEnd"/>
            <w:r>
              <w:rPr>
                <w:rFonts w:ascii="Arial" w:hAnsi="Arial" w:cs="Arial"/>
                <w:color w:val="000000"/>
                <w:sz w:val="24"/>
                <w:szCs w:val="24"/>
                <w:lang w:eastAsia="en-SG"/>
              </w:rPr>
              <w:t xml:space="preserve"> Bus Interchange </w:t>
            </w:r>
          </w:p>
        </w:tc>
        <w:tc>
          <w:tcPr>
            <w:tcW w:w="347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1B23" w:rsidRDefault="00081B23">
            <w:pPr>
              <w:rPr>
                <w:rFonts w:ascii="Arial" w:eastAsia="SimSun" w:hAnsi="Arial" w:cs="Arial"/>
                <w:color w:val="000000"/>
                <w:sz w:val="24"/>
                <w:szCs w:val="24"/>
                <w:lang w:eastAsia="en-SG"/>
              </w:rPr>
            </w:pPr>
            <w:proofErr w:type="spellStart"/>
            <w:r>
              <w:rPr>
                <w:rFonts w:ascii="Arial" w:hAnsi="Arial" w:cs="Arial"/>
                <w:color w:val="000000"/>
                <w:sz w:val="24"/>
                <w:szCs w:val="24"/>
                <w:lang w:eastAsia="en-SG"/>
              </w:rPr>
              <w:t>Yishun</w:t>
            </w:r>
            <w:proofErr w:type="spellEnd"/>
            <w:r>
              <w:rPr>
                <w:rFonts w:ascii="Arial" w:hAnsi="Arial" w:cs="Arial"/>
                <w:color w:val="000000"/>
                <w:sz w:val="24"/>
                <w:szCs w:val="24"/>
                <w:lang w:eastAsia="en-SG"/>
              </w:rPr>
              <w:t xml:space="preserve"> Central Cluster </w:t>
            </w:r>
          </w:p>
        </w:tc>
      </w:tr>
    </w:tbl>
    <w:p w:rsidR="00081B23" w:rsidRDefault="00081B23" w:rsidP="00081B23">
      <w:pPr>
        <w:rPr>
          <w:rFonts w:ascii="Arial" w:eastAsia="SimSun" w:hAnsi="Arial" w:cs="Arial"/>
          <w:b/>
          <w:bCs/>
          <w:sz w:val="24"/>
          <w:szCs w:val="24"/>
          <w:lang w:val="en-GB" w:eastAsia="zh-CN"/>
        </w:rPr>
      </w:pPr>
      <w:r>
        <w:rPr>
          <w:rFonts w:ascii="Arial" w:hAnsi="Arial" w:cs="Arial"/>
          <w:sz w:val="24"/>
          <w:szCs w:val="24"/>
          <w:lang w:val="en-GB" w:eastAsia="zh-CN"/>
        </w:rPr>
        <w:t>Note: Award winners are listed in alphabetical order</w:t>
      </w:r>
    </w:p>
    <w:p w:rsidR="002F4559" w:rsidRPr="002F4559" w:rsidRDefault="002F4559" w:rsidP="002F4559">
      <w:pPr>
        <w:spacing w:after="0" w:line="240" w:lineRule="auto"/>
        <w:rPr>
          <w:rFonts w:ascii="Arial" w:eastAsia="Times New Roman" w:hAnsi="Arial" w:cs="Arial"/>
          <w:lang w:val="en-GB" w:eastAsia="zh-CN"/>
        </w:rPr>
      </w:pPr>
    </w:p>
    <w:sectPr w:rsidR="002F4559" w:rsidRPr="002F45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34C"/>
    <w:multiLevelType w:val="hybridMultilevel"/>
    <w:tmpl w:val="D9E22EF6"/>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nsid w:val="03D52495"/>
    <w:multiLevelType w:val="hybridMultilevel"/>
    <w:tmpl w:val="66E25D32"/>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4A5526B"/>
    <w:multiLevelType w:val="hybridMultilevel"/>
    <w:tmpl w:val="DB6659F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52A5255"/>
    <w:multiLevelType w:val="hybridMultilevel"/>
    <w:tmpl w:val="76C01F76"/>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19806960"/>
    <w:multiLevelType w:val="hybridMultilevel"/>
    <w:tmpl w:val="A7260174"/>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1A526B72"/>
    <w:multiLevelType w:val="hybridMultilevel"/>
    <w:tmpl w:val="A0AC81C4"/>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2D555683"/>
    <w:multiLevelType w:val="hybridMultilevel"/>
    <w:tmpl w:val="70260510"/>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nsid w:val="2DB24895"/>
    <w:multiLevelType w:val="hybridMultilevel"/>
    <w:tmpl w:val="67464100"/>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314A2130"/>
    <w:multiLevelType w:val="hybridMultilevel"/>
    <w:tmpl w:val="A718D29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nsid w:val="35CD33BF"/>
    <w:multiLevelType w:val="hybridMultilevel"/>
    <w:tmpl w:val="B06A3EE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nsid w:val="3C3E6888"/>
    <w:multiLevelType w:val="hybridMultilevel"/>
    <w:tmpl w:val="C45C71E8"/>
    <w:lvl w:ilvl="0" w:tplc="E098B5A4">
      <w:start w:val="1"/>
      <w:numFmt w:val="lowerRoman"/>
      <w:lvlText w:val="%1)"/>
      <w:lvlJc w:val="left"/>
      <w:pPr>
        <w:ind w:left="1080" w:hanging="72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42A60BF3"/>
    <w:multiLevelType w:val="hybridMultilevel"/>
    <w:tmpl w:val="2BA4C258"/>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4389197B"/>
    <w:multiLevelType w:val="hybridMultilevel"/>
    <w:tmpl w:val="82A692BA"/>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nsid w:val="55C9581F"/>
    <w:multiLevelType w:val="hybridMultilevel"/>
    <w:tmpl w:val="E67226B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nsid w:val="5EFC4015"/>
    <w:multiLevelType w:val="hybridMultilevel"/>
    <w:tmpl w:val="4F6E83BE"/>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63FF05F2"/>
    <w:multiLevelType w:val="hybridMultilevel"/>
    <w:tmpl w:val="6E0094A4"/>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647D4A6E"/>
    <w:multiLevelType w:val="hybridMultilevel"/>
    <w:tmpl w:val="1FCC2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71D3087C"/>
    <w:multiLevelType w:val="hybridMultilevel"/>
    <w:tmpl w:val="63BA2EA4"/>
    <w:lvl w:ilvl="0" w:tplc="E098B5A4">
      <w:start w:val="1"/>
      <w:numFmt w:val="lowerRoman"/>
      <w:lvlText w:val="%1)"/>
      <w:lvlJc w:val="left"/>
      <w:pPr>
        <w:ind w:left="720" w:hanging="360"/>
      </w:pPr>
      <w:rPr>
        <w:rFonts w:eastAsia="SimSu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5"/>
  </w:num>
  <w:num w:numId="5">
    <w:abstractNumId w:val="3"/>
  </w:num>
  <w:num w:numId="6">
    <w:abstractNumId w:val="12"/>
  </w:num>
  <w:num w:numId="7">
    <w:abstractNumId w:val="17"/>
  </w:num>
  <w:num w:numId="8">
    <w:abstractNumId w:val="11"/>
  </w:num>
  <w:num w:numId="9">
    <w:abstractNumId w:val="15"/>
  </w:num>
  <w:num w:numId="10">
    <w:abstractNumId w:val="6"/>
  </w:num>
  <w:num w:numId="11">
    <w:abstractNumId w:val="14"/>
  </w:num>
  <w:num w:numId="12">
    <w:abstractNumId w:val="1"/>
  </w:num>
  <w:num w:numId="13">
    <w:abstractNumId w:val="7"/>
  </w:num>
  <w:num w:numId="14">
    <w:abstractNumId w:val="4"/>
  </w:num>
  <w:num w:numId="15">
    <w:abstractNumId w:val="0"/>
  </w:num>
  <w:num w:numId="16">
    <w:abstractNumId w:val="9"/>
  </w:num>
  <w:num w:numId="17">
    <w:abstractNumId w:val="13"/>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59"/>
    <w:rsid w:val="00081B23"/>
    <w:rsid w:val="001A4DDD"/>
    <w:rsid w:val="001C2701"/>
    <w:rsid w:val="002F4559"/>
    <w:rsid w:val="003A55B4"/>
    <w:rsid w:val="0050043E"/>
    <w:rsid w:val="00750248"/>
    <w:rsid w:val="00927DA7"/>
    <w:rsid w:val="00B03212"/>
    <w:rsid w:val="00D40DDD"/>
    <w:rsid w:val="00DC323D"/>
    <w:rsid w:val="00F0200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32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745111024C29F24783D7BF26768BE2FA" ma:contentTypeVersion="1" ma:contentTypeDescription="Upload an image." ma:contentTypeScope="" ma:versionID="9563e3799412b03ef0835b4ffc237664">
  <xsd:schema xmlns:xsd="http://www.w3.org/2001/XMLSchema" xmlns:xs="http://www.w3.org/2001/XMLSchema" xmlns:p="http://schemas.microsoft.com/office/2006/metadata/properties" xmlns:ns1="http://schemas.microsoft.com/sharepoint/v3" xmlns:ns2="13CF8CC6-BAA4-4A45-93D3-59851157C091" xmlns:ns3="http://schemas.microsoft.com/sharepoint/v3/fields" targetNamespace="http://schemas.microsoft.com/office/2006/metadata/properties" ma:root="true" ma:fieldsID="ef8e8baa3e02af037ee4bc09d3e08a8c" ns1:_="" ns2:_="" ns3:_="">
    <xsd:import namespace="http://schemas.microsoft.com/sharepoint/v3"/>
    <xsd:import namespace="13CF8CC6-BAA4-4A45-93D3-59851157C09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CF8CC6-BAA4-4A45-93D3-59851157C09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CreateDate xmlns="13CF8CC6-BAA4-4A45-93D3-59851157C09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62412220-59A2-4BCE-89C4-DBAE99A89718}"/>
</file>

<file path=customXml/itemProps2.xml><?xml version="1.0" encoding="utf-8"?>
<ds:datastoreItem xmlns:ds="http://schemas.openxmlformats.org/officeDocument/2006/customXml" ds:itemID="{BDC1091D-D482-4692-A3B7-6C66D82D2FC1}"/>
</file>

<file path=customXml/itemProps3.xml><?xml version="1.0" encoding="utf-8"?>
<ds:datastoreItem xmlns:ds="http://schemas.openxmlformats.org/officeDocument/2006/customXml" ds:itemID="{51AF3994-EA52-4A4C-AECC-06DA02B155CF}"/>
</file>

<file path=docProps/app.xml><?xml version="1.0" encoding="utf-8"?>
<Properties xmlns="http://schemas.openxmlformats.org/officeDocument/2006/extended-properties" xmlns:vt="http://schemas.openxmlformats.org/officeDocument/2006/docPropsVTypes">
  <Template>Normal</Template>
  <TotalTime>92</TotalTime>
  <Pages>10</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YIP (SPF)</dc:creator>
  <cp:keywords/>
  <dc:description/>
  <cp:lastModifiedBy>Winnie LOKE (SPF)</cp:lastModifiedBy>
  <cp:revision>11</cp:revision>
  <dcterms:created xsi:type="dcterms:W3CDTF">2016-06-19T13:48:00Z</dcterms:created>
  <dcterms:modified xsi:type="dcterms:W3CDTF">2016-06-22T01:44:00Z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0x0101009148F5A04DDD49CBA7127AADA5FB792B00AADE34325A8B49CDA8BB4DB53328F21400745111024C29F24783D7BF26768BE2FA</vt:lpwstr>
  </property>
</Properties>
</file>