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323D2" w:rsidRDefault="004D4B4D">
      <w:pPr>
        <w:spacing w:line="240" w:lineRule="auto"/>
        <w:rPr>
          <w:b/>
          <w:sz w:val="24"/>
          <w:szCs w:val="24"/>
          <w:u w:val="single"/>
        </w:rPr>
      </w:pPr>
      <w:r>
        <w:rPr>
          <w:b/>
          <w:sz w:val="24"/>
          <w:szCs w:val="24"/>
          <w:u w:val="single"/>
        </w:rPr>
        <w:t>MEDIA RELEASE</w:t>
      </w:r>
      <w:r>
        <w:rPr>
          <w:noProof/>
          <w:lang w:val="en-SG" w:eastAsia="en-SG"/>
        </w:rPr>
        <w:drawing>
          <wp:anchor distT="114300" distB="114300" distL="114300" distR="114300" simplePos="0" relativeHeight="251658240" behindDoc="0" locked="0" layoutInCell="1" hidden="0" allowOverlap="1">
            <wp:simplePos x="0" y="0"/>
            <wp:positionH relativeFrom="margin">
              <wp:posOffset>1438275</wp:posOffset>
            </wp:positionH>
            <wp:positionV relativeFrom="paragraph">
              <wp:posOffset>0</wp:posOffset>
            </wp:positionV>
            <wp:extent cx="900914" cy="1114425"/>
            <wp:effectExtent l="0" t="0" r="0" b="0"/>
            <wp:wrapTopAndBottom distT="114300" distB="114300"/>
            <wp:docPr id="1" name="image3.jpg" descr="Singapore Red Cross Logo 300 dpi (030806).jpg"/>
            <wp:cNvGraphicFramePr/>
            <a:graphic xmlns:a="http://schemas.openxmlformats.org/drawingml/2006/main">
              <a:graphicData uri="http://schemas.openxmlformats.org/drawingml/2006/picture">
                <pic:pic xmlns:pic="http://schemas.openxmlformats.org/drawingml/2006/picture">
                  <pic:nvPicPr>
                    <pic:cNvPr id="0" name="image3.jpg" descr="Singapore Red Cross Logo 300 dpi (030806).jpg"/>
                    <pic:cNvPicPr preferRelativeResize="0"/>
                  </pic:nvPicPr>
                  <pic:blipFill>
                    <a:blip r:embed="rId7"/>
                    <a:srcRect/>
                    <a:stretch>
                      <a:fillRect/>
                    </a:stretch>
                  </pic:blipFill>
                  <pic:spPr>
                    <a:xfrm>
                      <a:off x="0" y="0"/>
                      <a:ext cx="900914" cy="1114425"/>
                    </a:xfrm>
                    <a:prstGeom prst="rect">
                      <a:avLst/>
                    </a:prstGeom>
                    <a:ln/>
                  </pic:spPr>
                </pic:pic>
              </a:graphicData>
            </a:graphic>
          </wp:anchor>
        </w:drawing>
      </w:r>
      <w:r>
        <w:rPr>
          <w:noProof/>
          <w:lang w:val="en-SG" w:eastAsia="en-SG"/>
        </w:rPr>
        <w:drawing>
          <wp:anchor distT="0" distB="0" distL="114300" distR="114300" simplePos="0" relativeHeight="251659264" behindDoc="0" locked="0" layoutInCell="1" hidden="0" allowOverlap="1">
            <wp:simplePos x="0" y="0"/>
            <wp:positionH relativeFrom="margin">
              <wp:posOffset>2876550</wp:posOffset>
            </wp:positionH>
            <wp:positionV relativeFrom="paragraph">
              <wp:posOffset>142875</wp:posOffset>
            </wp:positionV>
            <wp:extent cx="1543050" cy="876300"/>
            <wp:effectExtent l="0" t="0" r="0" b="0"/>
            <wp:wrapSquare wrapText="bothSides" distT="0" distB="0" distL="114300" distR="11430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1543050" cy="876300"/>
                    </a:xfrm>
                    <a:prstGeom prst="rect">
                      <a:avLst/>
                    </a:prstGeom>
                    <a:ln/>
                  </pic:spPr>
                </pic:pic>
              </a:graphicData>
            </a:graphic>
          </wp:anchor>
        </w:drawing>
      </w:r>
    </w:p>
    <w:p w:rsidR="001323D2" w:rsidRDefault="004D4B4D">
      <w:pPr>
        <w:spacing w:line="240" w:lineRule="auto"/>
        <w:rPr>
          <w:b/>
          <w:sz w:val="24"/>
          <w:szCs w:val="24"/>
        </w:rPr>
      </w:pPr>
      <w:r>
        <w:rPr>
          <w:b/>
          <w:sz w:val="24"/>
          <w:szCs w:val="24"/>
          <w:u w:val="single"/>
        </w:rPr>
        <w:t>FOR IMMEDIATE RELEASE</w:t>
      </w:r>
    </w:p>
    <w:p w:rsidR="001323D2" w:rsidRDefault="004D4B4D">
      <w:pPr>
        <w:jc w:val="center"/>
        <w:rPr>
          <w:b/>
          <w:sz w:val="24"/>
          <w:szCs w:val="24"/>
        </w:rPr>
      </w:pPr>
      <w:r>
        <w:rPr>
          <w:b/>
          <w:sz w:val="24"/>
          <w:szCs w:val="24"/>
          <w:u w:val="single"/>
        </w:rPr>
        <w:t xml:space="preserve"> </w:t>
      </w:r>
    </w:p>
    <w:p w:rsidR="001323D2" w:rsidRDefault="0033402F">
      <w:pPr>
        <w:jc w:val="center"/>
        <w:rPr>
          <w:b/>
          <w:sz w:val="28"/>
          <w:szCs w:val="28"/>
        </w:rPr>
      </w:pPr>
      <w:r>
        <w:rPr>
          <w:b/>
          <w:sz w:val="28"/>
          <w:szCs w:val="28"/>
        </w:rPr>
        <w:t>Missing Type Campaign R</w:t>
      </w:r>
      <w:bookmarkStart w:id="0" w:name="_GoBack"/>
      <w:bookmarkEnd w:id="0"/>
      <w:r w:rsidR="004D4B4D">
        <w:rPr>
          <w:b/>
          <w:sz w:val="28"/>
          <w:szCs w:val="28"/>
        </w:rPr>
        <w:t>eturns to Singapore</w:t>
      </w:r>
    </w:p>
    <w:p w:rsidR="001323D2" w:rsidRDefault="001323D2">
      <w:pPr>
        <w:rPr>
          <w:sz w:val="24"/>
          <w:szCs w:val="24"/>
        </w:rPr>
      </w:pPr>
    </w:p>
    <w:p w:rsidR="001323D2" w:rsidRDefault="004D4B4D">
      <w:pPr>
        <w:jc w:val="both"/>
        <w:rPr>
          <w:sz w:val="24"/>
          <w:szCs w:val="24"/>
        </w:rPr>
      </w:pPr>
      <w:r>
        <w:rPr>
          <w:b/>
          <w:sz w:val="24"/>
          <w:szCs w:val="24"/>
        </w:rPr>
        <w:t xml:space="preserve">Singapore, 3 July 2017 </w:t>
      </w:r>
      <w:r>
        <w:rPr>
          <w:sz w:val="24"/>
          <w:szCs w:val="24"/>
        </w:rPr>
        <w:t xml:space="preserve">– The Singapore Red Cross (SRC) and the Health Sciences Authority of Singapore (HSA) announced the launch of the ‘Missing Type’ campaign today. The 2017 Missing Type Campaign has elicited stronger support from a broad range of </w:t>
      </w:r>
      <w:proofErr w:type="spellStart"/>
      <w:r>
        <w:rPr>
          <w:sz w:val="24"/>
          <w:szCs w:val="24"/>
        </w:rPr>
        <w:t>organisations</w:t>
      </w:r>
      <w:proofErr w:type="spellEnd"/>
      <w:r>
        <w:rPr>
          <w:sz w:val="24"/>
          <w:szCs w:val="24"/>
        </w:rPr>
        <w:t xml:space="preserve">, including government agencies, hospitals, schools, media, local brands and retailers participating to raise awareness on the importance of blood donation. </w:t>
      </w:r>
    </w:p>
    <w:p w:rsidR="001323D2" w:rsidRDefault="001323D2">
      <w:pPr>
        <w:jc w:val="both"/>
        <w:rPr>
          <w:sz w:val="24"/>
          <w:szCs w:val="24"/>
        </w:rPr>
      </w:pPr>
    </w:p>
    <w:p w:rsidR="001323D2" w:rsidRPr="00592B25" w:rsidRDefault="00111008">
      <w:pPr>
        <w:jc w:val="both"/>
        <w:rPr>
          <w:sz w:val="24"/>
          <w:szCs w:val="24"/>
        </w:rPr>
      </w:pPr>
      <w:r w:rsidRPr="00592B25">
        <w:rPr>
          <w:sz w:val="24"/>
          <w:szCs w:val="24"/>
        </w:rPr>
        <w:t xml:space="preserve">More than 50 </w:t>
      </w:r>
      <w:proofErr w:type="spellStart"/>
      <w:r w:rsidR="004D4B4D" w:rsidRPr="00592B25">
        <w:rPr>
          <w:sz w:val="24"/>
          <w:szCs w:val="24"/>
        </w:rPr>
        <w:t>organisations</w:t>
      </w:r>
      <w:proofErr w:type="spellEnd"/>
      <w:r w:rsidR="004D4B4D" w:rsidRPr="00592B25">
        <w:rPr>
          <w:sz w:val="24"/>
          <w:szCs w:val="24"/>
        </w:rPr>
        <w:t xml:space="preserve"> will support the campaign by removing the blood type letters ‘A’, ‘B’ and ‘O’ from their signage and branding from 4 July to 9 July. This is an increase from last year’s inaugural campaign, which started with support from 33 </w:t>
      </w:r>
      <w:proofErr w:type="spellStart"/>
      <w:r w:rsidR="004D4B4D" w:rsidRPr="00592B25">
        <w:rPr>
          <w:sz w:val="24"/>
          <w:szCs w:val="24"/>
        </w:rPr>
        <w:t>organisations</w:t>
      </w:r>
      <w:proofErr w:type="spellEnd"/>
      <w:r w:rsidR="004D4B4D" w:rsidRPr="00592B25">
        <w:rPr>
          <w:sz w:val="24"/>
          <w:szCs w:val="24"/>
        </w:rPr>
        <w:t xml:space="preserve">. (Refer to </w:t>
      </w:r>
      <w:r w:rsidR="004D4B4D" w:rsidRPr="00592B25">
        <w:rPr>
          <w:i/>
          <w:sz w:val="24"/>
          <w:szCs w:val="24"/>
        </w:rPr>
        <w:t>Annex A</w:t>
      </w:r>
      <w:r w:rsidR="004D4B4D" w:rsidRPr="00592B25">
        <w:rPr>
          <w:sz w:val="24"/>
          <w:szCs w:val="24"/>
        </w:rPr>
        <w:t xml:space="preserve"> for this yea</w:t>
      </w:r>
      <w:r w:rsidR="000C689E" w:rsidRPr="00592B25">
        <w:rPr>
          <w:sz w:val="24"/>
          <w:szCs w:val="24"/>
        </w:rPr>
        <w:t xml:space="preserve">r’s participating </w:t>
      </w:r>
      <w:proofErr w:type="spellStart"/>
      <w:r w:rsidR="000C689E" w:rsidRPr="00592B25">
        <w:rPr>
          <w:sz w:val="24"/>
          <w:szCs w:val="24"/>
        </w:rPr>
        <w:t>organisations</w:t>
      </w:r>
      <w:proofErr w:type="spellEnd"/>
      <w:r w:rsidR="0090006E" w:rsidRPr="00592B25">
        <w:rPr>
          <w:sz w:val="24"/>
          <w:szCs w:val="24"/>
        </w:rPr>
        <w:t xml:space="preserve"> and upcoming blood drives</w:t>
      </w:r>
      <w:r w:rsidR="004D4B4D" w:rsidRPr="00592B25">
        <w:rPr>
          <w:sz w:val="24"/>
          <w:szCs w:val="24"/>
        </w:rPr>
        <w:t xml:space="preserve">) </w:t>
      </w:r>
    </w:p>
    <w:p w:rsidR="001323D2" w:rsidRPr="00592B25" w:rsidRDefault="001323D2">
      <w:pPr>
        <w:jc w:val="both"/>
        <w:rPr>
          <w:sz w:val="24"/>
          <w:szCs w:val="24"/>
        </w:rPr>
      </w:pPr>
    </w:p>
    <w:p w:rsidR="001323D2" w:rsidRDefault="004D4B4D" w:rsidP="00057DDB">
      <w:pPr>
        <w:jc w:val="both"/>
        <w:rPr>
          <w:sz w:val="24"/>
          <w:szCs w:val="24"/>
        </w:rPr>
      </w:pPr>
      <w:r w:rsidRPr="00592B25">
        <w:rPr>
          <w:sz w:val="24"/>
          <w:szCs w:val="24"/>
        </w:rPr>
        <w:t xml:space="preserve">Notable local brands like </w:t>
      </w:r>
      <w:proofErr w:type="spellStart"/>
      <w:r w:rsidRPr="00592B25">
        <w:rPr>
          <w:sz w:val="24"/>
          <w:szCs w:val="24"/>
        </w:rPr>
        <w:t>BreadTalk</w:t>
      </w:r>
      <w:proofErr w:type="spellEnd"/>
      <w:r w:rsidR="00057DDB">
        <w:rPr>
          <w:sz w:val="24"/>
          <w:szCs w:val="24"/>
        </w:rPr>
        <w:t xml:space="preserve"> IHQ</w:t>
      </w:r>
      <w:r w:rsidRPr="00592B25">
        <w:rPr>
          <w:sz w:val="24"/>
          <w:szCs w:val="24"/>
        </w:rPr>
        <w:t xml:space="preserve">, </w:t>
      </w:r>
      <w:proofErr w:type="spellStart"/>
      <w:r w:rsidR="008029B1" w:rsidRPr="00592B25">
        <w:rPr>
          <w:color w:val="auto"/>
          <w:sz w:val="24"/>
          <w:szCs w:val="24"/>
        </w:rPr>
        <w:t>Carousell</w:t>
      </w:r>
      <w:proofErr w:type="spellEnd"/>
      <w:r w:rsidRPr="00592B25">
        <w:rPr>
          <w:color w:val="auto"/>
          <w:sz w:val="24"/>
          <w:szCs w:val="24"/>
        </w:rPr>
        <w:t xml:space="preserve"> </w:t>
      </w:r>
      <w:r w:rsidR="00057DDB">
        <w:rPr>
          <w:sz w:val="24"/>
          <w:szCs w:val="24"/>
        </w:rPr>
        <w:t xml:space="preserve">and The </w:t>
      </w:r>
      <w:r w:rsidRPr="00592B25">
        <w:rPr>
          <w:sz w:val="24"/>
          <w:szCs w:val="24"/>
        </w:rPr>
        <w:t>Soup</w:t>
      </w:r>
      <w:r w:rsidR="00057DDB">
        <w:rPr>
          <w:sz w:val="24"/>
          <w:szCs w:val="24"/>
        </w:rPr>
        <w:t xml:space="preserve"> </w:t>
      </w:r>
      <w:r w:rsidRPr="00592B25">
        <w:rPr>
          <w:sz w:val="24"/>
          <w:szCs w:val="24"/>
        </w:rPr>
        <w:t xml:space="preserve">Spoon are participating in the campaign for the first time. The Singapore Botanic Gardens </w:t>
      </w:r>
      <w:r w:rsidR="00730E2B" w:rsidRPr="00592B25">
        <w:rPr>
          <w:sz w:val="24"/>
          <w:szCs w:val="24"/>
        </w:rPr>
        <w:t xml:space="preserve">will </w:t>
      </w:r>
      <w:r w:rsidR="00592B25" w:rsidRPr="00592B25">
        <w:rPr>
          <w:sz w:val="24"/>
          <w:szCs w:val="24"/>
        </w:rPr>
        <w:t xml:space="preserve">remove </w:t>
      </w:r>
      <w:r w:rsidR="00730E2B" w:rsidRPr="00592B25">
        <w:rPr>
          <w:sz w:val="24"/>
          <w:szCs w:val="24"/>
        </w:rPr>
        <w:t>the blood type</w:t>
      </w:r>
      <w:r w:rsidR="009B0C76" w:rsidRPr="00592B25">
        <w:rPr>
          <w:sz w:val="24"/>
          <w:szCs w:val="24"/>
        </w:rPr>
        <w:t xml:space="preserve"> letters from their physical signage </w:t>
      </w:r>
      <w:r w:rsidR="00730E2B" w:rsidRPr="00592B25">
        <w:rPr>
          <w:sz w:val="24"/>
          <w:szCs w:val="24"/>
        </w:rPr>
        <w:t>while</w:t>
      </w:r>
      <w:r w:rsidRPr="00592B25">
        <w:rPr>
          <w:sz w:val="24"/>
          <w:szCs w:val="24"/>
        </w:rPr>
        <w:t xml:space="preserve"> Swiss Cottage Secondary</w:t>
      </w:r>
      <w:r w:rsidR="00775493">
        <w:rPr>
          <w:sz w:val="24"/>
          <w:szCs w:val="24"/>
        </w:rPr>
        <w:t xml:space="preserve"> School</w:t>
      </w:r>
      <w:r w:rsidRPr="00592B25">
        <w:rPr>
          <w:sz w:val="24"/>
          <w:szCs w:val="24"/>
        </w:rPr>
        <w:t xml:space="preserve"> </w:t>
      </w:r>
      <w:r w:rsidR="00592B25" w:rsidRPr="00592B25">
        <w:rPr>
          <w:sz w:val="24"/>
          <w:szCs w:val="24"/>
        </w:rPr>
        <w:t>will cover</w:t>
      </w:r>
      <w:r w:rsidRPr="00592B25">
        <w:rPr>
          <w:sz w:val="24"/>
          <w:szCs w:val="24"/>
        </w:rPr>
        <w:t xml:space="preserve"> </w:t>
      </w:r>
      <w:r w:rsidR="00730E2B" w:rsidRPr="00592B25">
        <w:rPr>
          <w:sz w:val="24"/>
          <w:szCs w:val="24"/>
        </w:rPr>
        <w:t>the</w:t>
      </w:r>
      <w:r w:rsidRPr="00592B25">
        <w:rPr>
          <w:sz w:val="24"/>
          <w:szCs w:val="24"/>
        </w:rPr>
        <w:t xml:space="preserve"> letters on their physical </w:t>
      </w:r>
      <w:r w:rsidR="00394E46" w:rsidRPr="00592B25">
        <w:rPr>
          <w:sz w:val="24"/>
          <w:szCs w:val="24"/>
        </w:rPr>
        <w:t>signage</w:t>
      </w:r>
      <w:r w:rsidRPr="00592B25">
        <w:rPr>
          <w:sz w:val="24"/>
          <w:szCs w:val="24"/>
        </w:rPr>
        <w:t xml:space="preserve">. SRC </w:t>
      </w:r>
      <w:r w:rsidR="00C6408A" w:rsidRPr="00592B25">
        <w:rPr>
          <w:sz w:val="24"/>
          <w:szCs w:val="24"/>
        </w:rPr>
        <w:t>will</w:t>
      </w:r>
      <w:r w:rsidR="00C04445" w:rsidRPr="00592B25">
        <w:rPr>
          <w:sz w:val="24"/>
          <w:szCs w:val="24"/>
        </w:rPr>
        <w:t xml:space="preserve"> also </w:t>
      </w:r>
      <w:r w:rsidR="008029B1" w:rsidRPr="00592B25">
        <w:rPr>
          <w:sz w:val="24"/>
          <w:szCs w:val="24"/>
        </w:rPr>
        <w:t xml:space="preserve">cover </w:t>
      </w:r>
      <w:r w:rsidRPr="00592B25">
        <w:rPr>
          <w:sz w:val="24"/>
          <w:szCs w:val="24"/>
        </w:rPr>
        <w:t xml:space="preserve">the blood type letters </w:t>
      </w:r>
      <w:r w:rsidR="008029B1" w:rsidRPr="00592B25">
        <w:rPr>
          <w:sz w:val="24"/>
          <w:szCs w:val="24"/>
        </w:rPr>
        <w:t>on</w:t>
      </w:r>
      <w:r w:rsidRPr="00592B25">
        <w:rPr>
          <w:sz w:val="24"/>
          <w:szCs w:val="24"/>
        </w:rPr>
        <w:t xml:space="preserve"> its </w:t>
      </w:r>
      <w:proofErr w:type="spellStart"/>
      <w:r w:rsidRPr="00592B25">
        <w:rPr>
          <w:sz w:val="24"/>
          <w:szCs w:val="24"/>
        </w:rPr>
        <w:t>TransportAid</w:t>
      </w:r>
      <w:proofErr w:type="spellEnd"/>
      <w:r w:rsidRPr="00592B25">
        <w:rPr>
          <w:sz w:val="24"/>
          <w:szCs w:val="24"/>
          <w:vertAlign w:val="superscript"/>
        </w:rPr>
        <w:footnoteReference w:id="1"/>
      </w:r>
      <w:r w:rsidRPr="00592B25">
        <w:rPr>
          <w:sz w:val="24"/>
          <w:szCs w:val="24"/>
        </w:rPr>
        <w:t xml:space="preserve"> fleet. </w:t>
      </w:r>
      <w:proofErr w:type="spellStart"/>
      <w:r w:rsidRPr="00592B25">
        <w:rPr>
          <w:sz w:val="24"/>
          <w:szCs w:val="24"/>
        </w:rPr>
        <w:t>Organisations</w:t>
      </w:r>
      <w:proofErr w:type="spellEnd"/>
      <w:r w:rsidRPr="00592B25">
        <w:rPr>
          <w:sz w:val="24"/>
          <w:szCs w:val="24"/>
        </w:rPr>
        <w:t xml:space="preserve"> such as Tan Tock Seng Hospital, Ministry of Culture, Community and Youth, Mount Elizabeth Hospital</w:t>
      </w:r>
      <w:r w:rsidR="00D33157" w:rsidRPr="00592B25">
        <w:rPr>
          <w:sz w:val="24"/>
          <w:szCs w:val="24"/>
        </w:rPr>
        <w:t>s</w:t>
      </w:r>
      <w:r w:rsidRPr="00592B25">
        <w:rPr>
          <w:sz w:val="24"/>
          <w:szCs w:val="24"/>
        </w:rPr>
        <w:t xml:space="preserve"> and </w:t>
      </w:r>
      <w:proofErr w:type="spellStart"/>
      <w:r w:rsidRPr="00592B25">
        <w:rPr>
          <w:sz w:val="24"/>
          <w:szCs w:val="24"/>
        </w:rPr>
        <w:t>Nanyang</w:t>
      </w:r>
      <w:proofErr w:type="spellEnd"/>
      <w:r>
        <w:rPr>
          <w:sz w:val="24"/>
          <w:szCs w:val="24"/>
        </w:rPr>
        <w:t xml:space="preserve"> Polytechnic </w:t>
      </w:r>
      <w:r w:rsidR="00C04445">
        <w:rPr>
          <w:sz w:val="24"/>
          <w:szCs w:val="24"/>
        </w:rPr>
        <w:t xml:space="preserve">are </w:t>
      </w:r>
      <w:proofErr w:type="spellStart"/>
      <w:r w:rsidR="00C04445">
        <w:rPr>
          <w:sz w:val="24"/>
          <w:szCs w:val="24"/>
        </w:rPr>
        <w:t>organising</w:t>
      </w:r>
      <w:proofErr w:type="spellEnd"/>
      <w:r>
        <w:rPr>
          <w:sz w:val="24"/>
          <w:szCs w:val="24"/>
        </w:rPr>
        <w:t xml:space="preserve"> blood drives, as a call to action following the campaign. </w:t>
      </w:r>
    </w:p>
    <w:p w:rsidR="001323D2" w:rsidRDefault="001323D2">
      <w:pPr>
        <w:jc w:val="both"/>
        <w:rPr>
          <w:sz w:val="24"/>
          <w:szCs w:val="24"/>
        </w:rPr>
      </w:pPr>
    </w:p>
    <w:p w:rsidR="001323D2" w:rsidRDefault="004D4B4D">
      <w:pPr>
        <w:jc w:val="both"/>
        <w:rPr>
          <w:color w:val="FF0000"/>
          <w:sz w:val="24"/>
          <w:szCs w:val="24"/>
        </w:rPr>
      </w:pPr>
      <w:r>
        <w:rPr>
          <w:sz w:val="24"/>
          <w:szCs w:val="24"/>
        </w:rPr>
        <w:t>The Missing Type campaign is part of the efforts by SRC and HSA to expand the blood donor pool in tandem with the blood usage, which is growing at a rate of 3 to 5 per cent annually</w:t>
      </w:r>
      <w:r>
        <w:rPr>
          <w:sz w:val="24"/>
          <w:szCs w:val="24"/>
          <w:vertAlign w:val="superscript"/>
        </w:rPr>
        <w:footnoteReference w:id="2"/>
      </w:r>
      <w:r>
        <w:rPr>
          <w:sz w:val="24"/>
          <w:szCs w:val="24"/>
        </w:rPr>
        <w:t xml:space="preserve">. The blood donor pool stands at 1.87 percent of Singapore’s residential population. Singapore’s ageing population </w:t>
      </w:r>
      <w:proofErr w:type="gramStart"/>
      <w:r>
        <w:rPr>
          <w:sz w:val="24"/>
          <w:szCs w:val="24"/>
        </w:rPr>
        <w:t>adds</w:t>
      </w:r>
      <w:proofErr w:type="gramEnd"/>
      <w:r>
        <w:rPr>
          <w:sz w:val="24"/>
          <w:szCs w:val="24"/>
        </w:rPr>
        <w:t xml:space="preserve"> to the urgency of the situation, as some 600 regular donors stop donating due to age-related illnesses every year. </w:t>
      </w:r>
    </w:p>
    <w:p w:rsidR="001323D2" w:rsidRDefault="001323D2">
      <w:pPr>
        <w:jc w:val="both"/>
        <w:rPr>
          <w:sz w:val="24"/>
          <w:szCs w:val="24"/>
        </w:rPr>
      </w:pPr>
    </w:p>
    <w:p w:rsidR="001323D2" w:rsidRDefault="004D4B4D">
      <w:pPr>
        <w:jc w:val="both"/>
        <w:rPr>
          <w:sz w:val="24"/>
          <w:szCs w:val="24"/>
        </w:rPr>
      </w:pPr>
      <w:proofErr w:type="spellStart"/>
      <w:r>
        <w:rPr>
          <w:sz w:val="24"/>
          <w:szCs w:val="24"/>
        </w:rPr>
        <w:lastRenderedPageBreak/>
        <w:t>Mr</w:t>
      </w:r>
      <w:proofErr w:type="spellEnd"/>
      <w:r>
        <w:rPr>
          <w:sz w:val="24"/>
          <w:szCs w:val="24"/>
        </w:rPr>
        <w:t xml:space="preserve"> Benjamin William, Secretary General of SRC said, “The Missing Type campaign generated significant interest and buzz last year, leading to a 16 per cent increase in blood donations in the launch month, when compared to the same period the year before. In addition to getting more people to come forward to donate blood, we hope that current donors can donate more regularly. Last year, 60 per cent of our blood donors only gave blood once. By bringing the Missing Type campaign back, we hope that it not only serves as a reminder for donors to make a second trip to the blood bank, but also acts as a catalyst to start the conversation about blood donation and motivate new donors to action.”</w:t>
      </w:r>
    </w:p>
    <w:p w:rsidR="001323D2" w:rsidRDefault="001323D2">
      <w:pPr>
        <w:jc w:val="both"/>
        <w:rPr>
          <w:sz w:val="24"/>
          <w:szCs w:val="24"/>
        </w:rPr>
      </w:pPr>
    </w:p>
    <w:p w:rsidR="001323D2" w:rsidRDefault="004D4B4D">
      <w:pPr>
        <w:jc w:val="both"/>
        <w:rPr>
          <w:sz w:val="24"/>
          <w:szCs w:val="24"/>
        </w:rPr>
      </w:pPr>
      <w:r>
        <w:rPr>
          <w:sz w:val="24"/>
          <w:szCs w:val="24"/>
        </w:rPr>
        <w:t xml:space="preserve">In addition to attracting more new donors and nurturing more regular blood donors, HSA and SRC also aim to cultivate more blood donation advocates through the campaign, which will engage individuals to champion blood donation in a simple yet novel way - by posting and sharing photos of their ABO-covered names on social media pages. </w:t>
      </w:r>
    </w:p>
    <w:p w:rsidR="001323D2" w:rsidRDefault="001323D2">
      <w:pPr>
        <w:jc w:val="both"/>
        <w:rPr>
          <w:sz w:val="24"/>
          <w:szCs w:val="24"/>
        </w:rPr>
      </w:pPr>
    </w:p>
    <w:p w:rsidR="001323D2" w:rsidRDefault="004D4B4D">
      <w:pPr>
        <w:jc w:val="both"/>
        <w:rPr>
          <w:color w:val="333333"/>
          <w:sz w:val="20"/>
          <w:szCs w:val="20"/>
        </w:rPr>
      </w:pPr>
      <w:bookmarkStart w:id="1" w:name="_gjdgxs" w:colFirst="0" w:colLast="0"/>
      <w:bookmarkEnd w:id="1"/>
      <w:proofErr w:type="spellStart"/>
      <w:r>
        <w:rPr>
          <w:sz w:val="24"/>
          <w:szCs w:val="24"/>
        </w:rPr>
        <w:t>Dr</w:t>
      </w:r>
      <w:proofErr w:type="spellEnd"/>
      <w:r>
        <w:rPr>
          <w:sz w:val="24"/>
          <w:szCs w:val="24"/>
        </w:rPr>
        <w:t xml:space="preserve"> Mimi </w:t>
      </w:r>
      <w:proofErr w:type="spellStart"/>
      <w:r>
        <w:rPr>
          <w:sz w:val="24"/>
          <w:szCs w:val="24"/>
        </w:rPr>
        <w:t>Choong</w:t>
      </w:r>
      <w:proofErr w:type="spellEnd"/>
      <w:r>
        <w:rPr>
          <w:sz w:val="24"/>
          <w:szCs w:val="24"/>
        </w:rPr>
        <w:t xml:space="preserve">, CEO of HSA said, </w:t>
      </w:r>
      <w:r>
        <w:rPr>
          <w:sz w:val="24"/>
          <w:szCs w:val="24"/>
          <w:highlight w:val="white"/>
        </w:rPr>
        <w:t xml:space="preserve">“Blood donations are critical to Singapore’s healthcare system because they save and sustain the lives of 30,000 patients every year. Everyone can contribute to this life-saving cause, by helping to raise awareness and advocate the importance of blood donation. The Missing Type campaign provides the ideal platform for doing so. I am heartened that the participating </w:t>
      </w:r>
      <w:proofErr w:type="spellStart"/>
      <w:r>
        <w:rPr>
          <w:sz w:val="24"/>
          <w:szCs w:val="24"/>
          <w:highlight w:val="white"/>
        </w:rPr>
        <w:t>organisations</w:t>
      </w:r>
      <w:proofErr w:type="spellEnd"/>
      <w:r>
        <w:rPr>
          <w:sz w:val="24"/>
          <w:szCs w:val="24"/>
          <w:highlight w:val="white"/>
        </w:rPr>
        <w:t xml:space="preserve"> share the same view and many which took part last year have supported us again this year.”</w:t>
      </w:r>
    </w:p>
    <w:p w:rsidR="001323D2" w:rsidRDefault="001323D2">
      <w:pPr>
        <w:jc w:val="both"/>
        <w:rPr>
          <w:sz w:val="24"/>
          <w:szCs w:val="24"/>
          <w:highlight w:val="yellow"/>
        </w:rPr>
      </w:pPr>
    </w:p>
    <w:p w:rsidR="001323D2" w:rsidRDefault="004D4B4D">
      <w:pPr>
        <w:jc w:val="both"/>
        <w:rPr>
          <w:sz w:val="24"/>
          <w:szCs w:val="24"/>
        </w:rPr>
      </w:pPr>
      <w:r>
        <w:rPr>
          <w:sz w:val="24"/>
          <w:szCs w:val="24"/>
        </w:rPr>
        <w:t xml:space="preserve">HSA and SRC invite individuals and </w:t>
      </w:r>
      <w:proofErr w:type="spellStart"/>
      <w:r>
        <w:rPr>
          <w:sz w:val="24"/>
          <w:szCs w:val="24"/>
        </w:rPr>
        <w:t>organisations</w:t>
      </w:r>
      <w:proofErr w:type="spellEnd"/>
      <w:r>
        <w:rPr>
          <w:sz w:val="24"/>
          <w:szCs w:val="24"/>
        </w:rPr>
        <w:t xml:space="preserve"> to get involved in the campaign by:</w:t>
      </w:r>
    </w:p>
    <w:p w:rsidR="001323D2" w:rsidRDefault="001323D2">
      <w:pPr>
        <w:jc w:val="both"/>
        <w:rPr>
          <w:sz w:val="24"/>
          <w:szCs w:val="24"/>
        </w:rPr>
      </w:pPr>
    </w:p>
    <w:p w:rsidR="001323D2" w:rsidRDefault="004D4B4D">
      <w:pPr>
        <w:numPr>
          <w:ilvl w:val="0"/>
          <w:numId w:val="1"/>
        </w:numPr>
        <w:ind w:hanging="360"/>
        <w:contextualSpacing/>
        <w:jc w:val="both"/>
        <w:rPr>
          <w:sz w:val="24"/>
          <w:szCs w:val="24"/>
        </w:rPr>
      </w:pPr>
      <w:r>
        <w:rPr>
          <w:sz w:val="24"/>
          <w:szCs w:val="24"/>
        </w:rPr>
        <w:t>Taking a photo of themselves with their ABO-omitted names.</w:t>
      </w:r>
    </w:p>
    <w:p w:rsidR="001323D2" w:rsidRDefault="004D4B4D">
      <w:pPr>
        <w:numPr>
          <w:ilvl w:val="0"/>
          <w:numId w:val="1"/>
        </w:numPr>
        <w:ind w:hanging="360"/>
        <w:contextualSpacing/>
        <w:jc w:val="both"/>
        <w:rPr>
          <w:sz w:val="24"/>
          <w:szCs w:val="24"/>
        </w:rPr>
      </w:pPr>
      <w:r>
        <w:rPr>
          <w:sz w:val="24"/>
          <w:szCs w:val="24"/>
        </w:rPr>
        <w:t>Posting the photo on their social media pages with ‘</w:t>
      </w:r>
      <w:r>
        <w:rPr>
          <w:b/>
          <w:sz w:val="24"/>
          <w:szCs w:val="24"/>
        </w:rPr>
        <w:t>I’ve dropped my [As/</w:t>
      </w:r>
      <w:proofErr w:type="spellStart"/>
      <w:r>
        <w:rPr>
          <w:b/>
          <w:sz w:val="24"/>
          <w:szCs w:val="24"/>
        </w:rPr>
        <w:t>Bs</w:t>
      </w:r>
      <w:proofErr w:type="spellEnd"/>
      <w:r>
        <w:rPr>
          <w:b/>
          <w:sz w:val="24"/>
          <w:szCs w:val="24"/>
        </w:rPr>
        <w:t>/</w:t>
      </w:r>
      <w:proofErr w:type="spellStart"/>
      <w:r>
        <w:rPr>
          <w:b/>
          <w:sz w:val="24"/>
          <w:szCs w:val="24"/>
        </w:rPr>
        <w:t>Os</w:t>
      </w:r>
      <w:proofErr w:type="spellEnd"/>
      <w:r>
        <w:rPr>
          <w:b/>
          <w:sz w:val="24"/>
          <w:szCs w:val="24"/>
        </w:rPr>
        <w:t>] to support the #</w:t>
      </w:r>
      <w:proofErr w:type="spellStart"/>
      <w:r>
        <w:rPr>
          <w:b/>
          <w:sz w:val="24"/>
          <w:szCs w:val="24"/>
        </w:rPr>
        <w:t>MissingTypeSG</w:t>
      </w:r>
      <w:proofErr w:type="spellEnd"/>
      <w:r>
        <w:rPr>
          <w:b/>
          <w:sz w:val="24"/>
          <w:szCs w:val="24"/>
        </w:rPr>
        <w:t xml:space="preserve"> campaign. You can do the same too and help spread the word about blood donation: redcro</w:t>
      </w:r>
      <w:r w:rsidR="008029B1">
        <w:rPr>
          <w:b/>
          <w:sz w:val="24"/>
          <w:szCs w:val="24"/>
        </w:rPr>
        <w:t>ss.sg/</w:t>
      </w:r>
      <w:proofErr w:type="spellStart"/>
      <w:r w:rsidR="008029B1">
        <w:rPr>
          <w:b/>
          <w:sz w:val="24"/>
          <w:szCs w:val="24"/>
        </w:rPr>
        <w:t>missingtypesg</w:t>
      </w:r>
      <w:proofErr w:type="spellEnd"/>
      <w:r>
        <w:rPr>
          <w:sz w:val="24"/>
          <w:szCs w:val="24"/>
        </w:rPr>
        <w:t>’ and encourage their friends or followers to do the same.</w:t>
      </w:r>
    </w:p>
    <w:p w:rsidR="001323D2" w:rsidRDefault="001323D2">
      <w:pPr>
        <w:jc w:val="both"/>
        <w:rPr>
          <w:sz w:val="24"/>
          <w:szCs w:val="24"/>
        </w:rPr>
      </w:pPr>
    </w:p>
    <w:p w:rsidR="001323D2" w:rsidRDefault="004D4B4D">
      <w:pPr>
        <w:jc w:val="both"/>
        <w:rPr>
          <w:sz w:val="24"/>
          <w:szCs w:val="24"/>
        </w:rPr>
      </w:pPr>
      <w:r>
        <w:rPr>
          <w:sz w:val="24"/>
          <w:szCs w:val="24"/>
        </w:rPr>
        <w:t>More information on the campaign can be found on: redcross.sg/</w:t>
      </w:r>
      <w:proofErr w:type="spellStart"/>
      <w:r>
        <w:rPr>
          <w:sz w:val="24"/>
          <w:szCs w:val="24"/>
        </w:rPr>
        <w:t>missingtypesg</w:t>
      </w:r>
      <w:proofErr w:type="spellEnd"/>
      <w:r w:rsidR="00497D88">
        <w:rPr>
          <w:sz w:val="24"/>
          <w:szCs w:val="24"/>
        </w:rPr>
        <w:t xml:space="preserve">. </w:t>
      </w:r>
    </w:p>
    <w:p w:rsidR="003D55FA" w:rsidRDefault="003D55FA">
      <w:pPr>
        <w:spacing w:line="240" w:lineRule="auto"/>
        <w:jc w:val="both"/>
        <w:rPr>
          <w:sz w:val="24"/>
          <w:szCs w:val="24"/>
        </w:rPr>
      </w:pPr>
    </w:p>
    <w:p w:rsidR="00497D88" w:rsidRDefault="00497D88">
      <w:pPr>
        <w:spacing w:line="240" w:lineRule="auto"/>
        <w:jc w:val="both"/>
        <w:rPr>
          <w:b/>
          <w:sz w:val="24"/>
          <w:szCs w:val="24"/>
        </w:rPr>
      </w:pPr>
    </w:p>
    <w:p w:rsidR="001323D2" w:rsidRDefault="004D4B4D">
      <w:pPr>
        <w:spacing w:line="240" w:lineRule="auto"/>
        <w:jc w:val="both"/>
        <w:rPr>
          <w:sz w:val="24"/>
          <w:szCs w:val="24"/>
        </w:rPr>
      </w:pPr>
      <w:r>
        <w:rPr>
          <w:b/>
          <w:sz w:val="24"/>
          <w:szCs w:val="24"/>
        </w:rPr>
        <w:t>About Singapore Red Cross</w:t>
      </w:r>
    </w:p>
    <w:p w:rsidR="001323D2" w:rsidRDefault="001323D2">
      <w:pPr>
        <w:jc w:val="both"/>
        <w:rPr>
          <w:sz w:val="24"/>
          <w:szCs w:val="24"/>
        </w:rPr>
      </w:pPr>
    </w:p>
    <w:p w:rsidR="001323D2" w:rsidRDefault="004D4B4D">
      <w:pPr>
        <w:jc w:val="both"/>
        <w:rPr>
          <w:sz w:val="24"/>
          <w:szCs w:val="24"/>
        </w:rPr>
      </w:pPr>
      <w:r>
        <w:rPr>
          <w:sz w:val="24"/>
          <w:szCs w:val="24"/>
        </w:rPr>
        <w:t xml:space="preserve">Singapore Red Cross is a homegrown humanitarian </w:t>
      </w:r>
      <w:proofErr w:type="spellStart"/>
      <w:r>
        <w:rPr>
          <w:sz w:val="24"/>
          <w:szCs w:val="24"/>
        </w:rPr>
        <w:t>organisation</w:t>
      </w:r>
      <w:proofErr w:type="spellEnd"/>
      <w:r>
        <w:rPr>
          <w:sz w:val="24"/>
          <w:szCs w:val="24"/>
        </w:rPr>
        <w:t xml:space="preserve">, dedicated to relieving human suffering, protecting lives and dignity and responding to emergencies since 1949. We serve the vulnerable through our blood donor recruitment </w:t>
      </w:r>
      <w:proofErr w:type="spellStart"/>
      <w:r>
        <w:rPr>
          <w:sz w:val="24"/>
          <w:szCs w:val="24"/>
        </w:rPr>
        <w:t>programme</w:t>
      </w:r>
      <w:proofErr w:type="spellEnd"/>
      <w:r>
        <w:rPr>
          <w:sz w:val="24"/>
          <w:szCs w:val="24"/>
        </w:rPr>
        <w:t xml:space="preserve">, home and day activity </w:t>
      </w:r>
      <w:proofErr w:type="spellStart"/>
      <w:r>
        <w:rPr>
          <w:sz w:val="24"/>
          <w:szCs w:val="24"/>
        </w:rPr>
        <w:t>centre</w:t>
      </w:r>
      <w:proofErr w:type="spellEnd"/>
      <w:r>
        <w:rPr>
          <w:sz w:val="24"/>
          <w:szCs w:val="24"/>
        </w:rPr>
        <w:t xml:space="preserve"> for the disabled, transport aid, food aid, and community first aid. We build capacity and resilience through our training academy, and volunteer and youth development. Beyond our shores, we </w:t>
      </w:r>
      <w:proofErr w:type="spellStart"/>
      <w:r>
        <w:rPr>
          <w:sz w:val="24"/>
          <w:szCs w:val="24"/>
        </w:rPr>
        <w:t>mobilise</w:t>
      </w:r>
      <w:proofErr w:type="spellEnd"/>
      <w:r>
        <w:rPr>
          <w:sz w:val="24"/>
          <w:szCs w:val="24"/>
        </w:rPr>
        <w:t xml:space="preserve"> and translate contributions from the donor </w:t>
      </w:r>
      <w:r>
        <w:rPr>
          <w:sz w:val="24"/>
          <w:szCs w:val="24"/>
        </w:rPr>
        <w:lastRenderedPageBreak/>
        <w:t xml:space="preserve">community to relief and recovery, rehabilitation and reconstruction efforts, with the aim of helping communities affected by disasters. For more information, please see </w:t>
      </w:r>
      <w:hyperlink r:id="rId9">
        <w:r>
          <w:rPr>
            <w:color w:val="1155CC"/>
            <w:sz w:val="24"/>
            <w:szCs w:val="24"/>
            <w:u w:val="single"/>
          </w:rPr>
          <w:t>www.redcross.sg</w:t>
        </w:r>
      </w:hyperlink>
    </w:p>
    <w:p w:rsidR="001323D2" w:rsidRDefault="001323D2">
      <w:pPr>
        <w:rPr>
          <w:sz w:val="24"/>
          <w:szCs w:val="24"/>
        </w:rPr>
      </w:pPr>
    </w:p>
    <w:p w:rsidR="001323D2" w:rsidRDefault="004D4B4D">
      <w:pPr>
        <w:spacing w:after="200"/>
        <w:jc w:val="both"/>
        <w:rPr>
          <w:b/>
          <w:sz w:val="24"/>
          <w:szCs w:val="24"/>
        </w:rPr>
      </w:pPr>
      <w:r>
        <w:rPr>
          <w:b/>
          <w:sz w:val="24"/>
          <w:szCs w:val="24"/>
        </w:rPr>
        <w:t>About HSA’s Blood Services Group</w:t>
      </w:r>
      <w:r>
        <w:rPr>
          <w:sz w:val="24"/>
          <w:szCs w:val="24"/>
        </w:rPr>
        <w:t xml:space="preserve"> </w:t>
      </w:r>
    </w:p>
    <w:p w:rsidR="001323D2" w:rsidRDefault="004D4B4D">
      <w:pPr>
        <w:spacing w:after="200"/>
        <w:jc w:val="both"/>
        <w:rPr>
          <w:b/>
          <w:sz w:val="24"/>
          <w:szCs w:val="24"/>
        </w:rPr>
      </w:pPr>
      <w:r>
        <w:rPr>
          <w:sz w:val="24"/>
          <w:szCs w:val="24"/>
        </w:rPr>
        <w:t xml:space="preserve">The HSA’s Blood Services Group, as the national blood service, secures the nation's blood supply by ensuring a safe and adequate blood supply. It is responsible for collecting, processing, testing and distributing blood and blood products to all hospitals in Singapore. It also provides specialist transfusion medicine services in </w:t>
      </w:r>
      <w:proofErr w:type="spellStart"/>
      <w:r>
        <w:rPr>
          <w:sz w:val="24"/>
          <w:szCs w:val="24"/>
        </w:rPr>
        <w:t>immunohaematology</w:t>
      </w:r>
      <w:proofErr w:type="spellEnd"/>
      <w:r>
        <w:rPr>
          <w:sz w:val="24"/>
          <w:szCs w:val="24"/>
        </w:rPr>
        <w:t xml:space="preserve"> and tissue typing and is actively engaged in the cutting-edge therapeutic research area of cell therapy.</w:t>
      </w:r>
    </w:p>
    <w:p w:rsidR="001323D2" w:rsidRDefault="001323D2">
      <w:pPr>
        <w:rPr>
          <w:b/>
          <w:sz w:val="24"/>
          <w:szCs w:val="24"/>
        </w:rPr>
      </w:pPr>
    </w:p>
    <w:p w:rsidR="00D74BFE" w:rsidRDefault="00D74BFE">
      <w:pPr>
        <w:rPr>
          <w:b/>
          <w:sz w:val="24"/>
          <w:szCs w:val="24"/>
        </w:rPr>
      </w:pPr>
    </w:p>
    <w:p w:rsidR="00D74BFE" w:rsidRDefault="00D74BFE">
      <w:pPr>
        <w:rPr>
          <w:b/>
          <w:sz w:val="24"/>
          <w:szCs w:val="24"/>
        </w:rPr>
      </w:pPr>
    </w:p>
    <w:p w:rsidR="00D74BFE" w:rsidRDefault="00D74BFE">
      <w:pPr>
        <w:rPr>
          <w:b/>
          <w:sz w:val="24"/>
          <w:szCs w:val="24"/>
        </w:rPr>
      </w:pPr>
    </w:p>
    <w:p w:rsidR="00D74BFE" w:rsidRDefault="00D74BFE">
      <w:pPr>
        <w:rPr>
          <w:b/>
          <w:sz w:val="24"/>
          <w:szCs w:val="24"/>
        </w:rPr>
      </w:pPr>
    </w:p>
    <w:p w:rsidR="00D74BFE" w:rsidRDefault="00D74BFE">
      <w:pPr>
        <w:rPr>
          <w:b/>
          <w:sz w:val="24"/>
          <w:szCs w:val="24"/>
        </w:rPr>
      </w:pPr>
    </w:p>
    <w:p w:rsidR="00D74BFE" w:rsidRDefault="00D74BFE">
      <w:pPr>
        <w:rPr>
          <w:b/>
          <w:sz w:val="24"/>
          <w:szCs w:val="24"/>
        </w:rPr>
      </w:pPr>
    </w:p>
    <w:p w:rsidR="00D74BFE" w:rsidRDefault="00D74BFE">
      <w:pPr>
        <w:rPr>
          <w:b/>
          <w:sz w:val="24"/>
          <w:szCs w:val="24"/>
        </w:rPr>
      </w:pPr>
    </w:p>
    <w:p w:rsidR="00D74BFE" w:rsidRDefault="00D74BFE">
      <w:pPr>
        <w:rPr>
          <w:b/>
          <w:sz w:val="24"/>
          <w:szCs w:val="24"/>
        </w:rPr>
      </w:pPr>
    </w:p>
    <w:p w:rsidR="00D74BFE" w:rsidRDefault="00D74BFE">
      <w:pPr>
        <w:rPr>
          <w:b/>
          <w:sz w:val="24"/>
          <w:szCs w:val="24"/>
        </w:rPr>
      </w:pPr>
    </w:p>
    <w:p w:rsidR="00D74BFE" w:rsidRDefault="00D74BFE">
      <w:pPr>
        <w:rPr>
          <w:b/>
          <w:sz w:val="24"/>
          <w:szCs w:val="24"/>
        </w:rPr>
      </w:pPr>
    </w:p>
    <w:p w:rsidR="00D74BFE" w:rsidRDefault="00D74BFE">
      <w:pPr>
        <w:rPr>
          <w:b/>
          <w:sz w:val="24"/>
          <w:szCs w:val="24"/>
        </w:rPr>
      </w:pPr>
    </w:p>
    <w:p w:rsidR="00D74BFE" w:rsidRDefault="00D74BFE">
      <w:pPr>
        <w:rPr>
          <w:b/>
          <w:sz w:val="24"/>
          <w:szCs w:val="24"/>
        </w:rPr>
      </w:pPr>
    </w:p>
    <w:p w:rsidR="00D74BFE" w:rsidRDefault="00D74BFE">
      <w:pPr>
        <w:rPr>
          <w:b/>
          <w:sz w:val="24"/>
          <w:szCs w:val="24"/>
        </w:rPr>
      </w:pPr>
    </w:p>
    <w:p w:rsidR="00D74BFE" w:rsidRDefault="00D74BFE">
      <w:pPr>
        <w:rPr>
          <w:b/>
          <w:sz w:val="24"/>
          <w:szCs w:val="24"/>
        </w:rPr>
      </w:pPr>
    </w:p>
    <w:p w:rsidR="00D74BFE" w:rsidRDefault="00D74BFE">
      <w:pPr>
        <w:rPr>
          <w:b/>
          <w:sz w:val="24"/>
          <w:szCs w:val="24"/>
        </w:rPr>
      </w:pPr>
    </w:p>
    <w:p w:rsidR="00D74BFE" w:rsidRDefault="00D74BFE">
      <w:pPr>
        <w:rPr>
          <w:b/>
          <w:sz w:val="24"/>
          <w:szCs w:val="24"/>
        </w:rPr>
      </w:pPr>
    </w:p>
    <w:p w:rsidR="00D74BFE" w:rsidRDefault="00D74BFE">
      <w:pPr>
        <w:rPr>
          <w:b/>
          <w:sz w:val="24"/>
          <w:szCs w:val="24"/>
        </w:rPr>
      </w:pPr>
    </w:p>
    <w:p w:rsidR="00497D88" w:rsidRDefault="00497D88">
      <w:pPr>
        <w:rPr>
          <w:b/>
          <w:sz w:val="24"/>
          <w:szCs w:val="24"/>
        </w:rPr>
      </w:pPr>
    </w:p>
    <w:p w:rsidR="00497D88" w:rsidRDefault="00497D88">
      <w:pPr>
        <w:rPr>
          <w:b/>
          <w:sz w:val="24"/>
          <w:szCs w:val="24"/>
        </w:rPr>
      </w:pPr>
    </w:p>
    <w:p w:rsidR="00497D88" w:rsidRDefault="00497D88">
      <w:pPr>
        <w:rPr>
          <w:b/>
          <w:sz w:val="24"/>
          <w:szCs w:val="24"/>
        </w:rPr>
      </w:pPr>
    </w:p>
    <w:p w:rsidR="00497D88" w:rsidRDefault="00497D88">
      <w:pPr>
        <w:rPr>
          <w:b/>
          <w:sz w:val="24"/>
          <w:szCs w:val="24"/>
        </w:rPr>
      </w:pPr>
    </w:p>
    <w:p w:rsidR="00497D88" w:rsidRDefault="00497D88">
      <w:pPr>
        <w:rPr>
          <w:b/>
          <w:sz w:val="24"/>
          <w:szCs w:val="24"/>
        </w:rPr>
      </w:pPr>
    </w:p>
    <w:p w:rsidR="00497D88" w:rsidRDefault="00497D88">
      <w:pPr>
        <w:rPr>
          <w:b/>
          <w:sz w:val="24"/>
          <w:szCs w:val="24"/>
        </w:rPr>
      </w:pPr>
    </w:p>
    <w:p w:rsidR="00497D88" w:rsidRDefault="00497D88">
      <w:pPr>
        <w:rPr>
          <w:b/>
          <w:sz w:val="24"/>
          <w:szCs w:val="24"/>
        </w:rPr>
      </w:pPr>
    </w:p>
    <w:p w:rsidR="00497D88" w:rsidRDefault="00497D88">
      <w:pPr>
        <w:rPr>
          <w:b/>
          <w:sz w:val="24"/>
          <w:szCs w:val="24"/>
        </w:rPr>
      </w:pPr>
    </w:p>
    <w:p w:rsidR="00D33157" w:rsidRDefault="00D33157">
      <w:pPr>
        <w:rPr>
          <w:b/>
          <w:sz w:val="24"/>
          <w:szCs w:val="24"/>
        </w:rPr>
      </w:pPr>
    </w:p>
    <w:p w:rsidR="00D74BFE" w:rsidRDefault="00D74BFE">
      <w:pPr>
        <w:rPr>
          <w:b/>
          <w:sz w:val="24"/>
          <w:szCs w:val="24"/>
        </w:rPr>
      </w:pPr>
    </w:p>
    <w:p w:rsidR="001323D2" w:rsidRPr="00D74BFE" w:rsidRDefault="004D4B4D" w:rsidP="00D74BFE">
      <w:pPr>
        <w:jc w:val="right"/>
        <w:rPr>
          <w:b/>
          <w:sz w:val="24"/>
          <w:szCs w:val="24"/>
          <w:u w:val="single"/>
        </w:rPr>
      </w:pPr>
      <w:r w:rsidRPr="00D74BFE">
        <w:rPr>
          <w:b/>
          <w:sz w:val="24"/>
          <w:szCs w:val="24"/>
          <w:u w:val="single"/>
        </w:rPr>
        <w:lastRenderedPageBreak/>
        <w:t>ANNEX A</w:t>
      </w:r>
    </w:p>
    <w:p w:rsidR="001323D2" w:rsidRDefault="001323D2">
      <w:pPr>
        <w:rPr>
          <w:b/>
          <w:sz w:val="24"/>
          <w:szCs w:val="24"/>
          <w:u w:val="single"/>
        </w:rPr>
      </w:pPr>
    </w:p>
    <w:p w:rsidR="00111008" w:rsidRDefault="00111008">
      <w:pPr>
        <w:rPr>
          <w:b/>
          <w:sz w:val="24"/>
          <w:szCs w:val="24"/>
          <w:u w:val="single"/>
        </w:rPr>
      </w:pPr>
      <w:r>
        <w:rPr>
          <w:b/>
          <w:sz w:val="24"/>
          <w:szCs w:val="24"/>
          <w:u w:val="single"/>
        </w:rPr>
        <w:t xml:space="preserve">Participating </w:t>
      </w:r>
      <w:proofErr w:type="spellStart"/>
      <w:r>
        <w:rPr>
          <w:b/>
          <w:sz w:val="24"/>
          <w:szCs w:val="24"/>
          <w:u w:val="single"/>
        </w:rPr>
        <w:t>Organisations</w:t>
      </w:r>
      <w:proofErr w:type="spellEnd"/>
      <w:r>
        <w:rPr>
          <w:b/>
          <w:sz w:val="24"/>
          <w:szCs w:val="24"/>
          <w:u w:val="single"/>
        </w:rPr>
        <w:t xml:space="preserve"> </w:t>
      </w:r>
    </w:p>
    <w:p w:rsidR="00111008" w:rsidRDefault="00111008">
      <w:pPr>
        <w:rPr>
          <w:b/>
          <w:sz w:val="24"/>
          <w:szCs w:val="24"/>
          <w:u w:val="single"/>
        </w:rPr>
      </w:pPr>
    </w:p>
    <w:tbl>
      <w:tblPr>
        <w:tblStyle w:val="TableGrid"/>
        <w:tblW w:w="0" w:type="auto"/>
        <w:tblLook w:val="04A0" w:firstRow="1" w:lastRow="0" w:firstColumn="1" w:lastColumn="0" w:noHBand="0" w:noVBand="1"/>
      </w:tblPr>
      <w:tblGrid>
        <w:gridCol w:w="3114"/>
        <w:gridCol w:w="6236"/>
      </w:tblGrid>
      <w:tr w:rsidR="00D74BFE" w:rsidTr="008B1ED6">
        <w:tc>
          <w:tcPr>
            <w:tcW w:w="3114" w:type="dxa"/>
            <w:tcBorders>
              <w:bottom w:val="single" w:sz="4" w:space="0" w:color="auto"/>
            </w:tcBorders>
          </w:tcPr>
          <w:p w:rsidR="00D74BFE" w:rsidRPr="004705A2" w:rsidRDefault="00D74BFE">
            <w:pPr>
              <w:pBdr>
                <w:top w:val="none" w:sz="0" w:space="0" w:color="auto"/>
                <w:left w:val="none" w:sz="0" w:space="0" w:color="auto"/>
                <w:bottom w:val="none" w:sz="0" w:space="0" w:color="auto"/>
                <w:right w:val="none" w:sz="0" w:space="0" w:color="auto"/>
                <w:between w:val="none" w:sz="0" w:space="0" w:color="auto"/>
              </w:pBdr>
              <w:rPr>
                <w:b/>
                <w:sz w:val="24"/>
                <w:szCs w:val="24"/>
              </w:rPr>
            </w:pPr>
            <w:r w:rsidRPr="004705A2">
              <w:rPr>
                <w:b/>
                <w:sz w:val="24"/>
                <w:szCs w:val="24"/>
              </w:rPr>
              <w:t>Categories</w:t>
            </w:r>
          </w:p>
        </w:tc>
        <w:tc>
          <w:tcPr>
            <w:tcW w:w="6236" w:type="dxa"/>
          </w:tcPr>
          <w:p w:rsidR="00D74BFE" w:rsidRPr="004705A2" w:rsidRDefault="00D74BFE">
            <w:pPr>
              <w:pBdr>
                <w:top w:val="none" w:sz="0" w:space="0" w:color="auto"/>
                <w:left w:val="none" w:sz="0" w:space="0" w:color="auto"/>
                <w:bottom w:val="none" w:sz="0" w:space="0" w:color="auto"/>
                <w:right w:val="none" w:sz="0" w:space="0" w:color="auto"/>
                <w:between w:val="none" w:sz="0" w:space="0" w:color="auto"/>
              </w:pBdr>
              <w:rPr>
                <w:b/>
                <w:sz w:val="24"/>
                <w:szCs w:val="24"/>
              </w:rPr>
            </w:pPr>
            <w:proofErr w:type="spellStart"/>
            <w:r w:rsidRPr="004705A2">
              <w:rPr>
                <w:b/>
                <w:sz w:val="24"/>
                <w:szCs w:val="24"/>
              </w:rPr>
              <w:t>Organisations</w:t>
            </w:r>
            <w:proofErr w:type="spellEnd"/>
          </w:p>
        </w:tc>
      </w:tr>
      <w:tr w:rsidR="00D74BFE" w:rsidTr="008B1ED6">
        <w:tc>
          <w:tcPr>
            <w:tcW w:w="3114" w:type="dxa"/>
            <w:tcBorders>
              <w:bottom w:val="nil"/>
            </w:tcBorders>
          </w:tcPr>
          <w:p w:rsidR="00D74BFE" w:rsidRPr="004705A2" w:rsidRDefault="00D74BFE" w:rsidP="00D74BFE">
            <w:pPr>
              <w:pBdr>
                <w:top w:val="none" w:sz="0" w:space="0" w:color="auto"/>
                <w:left w:val="none" w:sz="0" w:space="0" w:color="auto"/>
                <w:bottom w:val="none" w:sz="0" w:space="0" w:color="auto"/>
                <w:right w:val="none" w:sz="0" w:space="0" w:color="auto"/>
                <w:between w:val="none" w:sz="0" w:space="0" w:color="auto"/>
              </w:pBdr>
              <w:rPr>
                <w:b/>
                <w:sz w:val="24"/>
                <w:szCs w:val="24"/>
              </w:rPr>
            </w:pPr>
            <w:r w:rsidRPr="004705A2">
              <w:rPr>
                <w:b/>
                <w:sz w:val="24"/>
                <w:szCs w:val="24"/>
              </w:rPr>
              <w:t xml:space="preserve">Government Agencies </w:t>
            </w:r>
          </w:p>
        </w:tc>
        <w:tc>
          <w:tcPr>
            <w:tcW w:w="6236" w:type="dxa"/>
            <w:shd w:val="clear" w:color="auto" w:fill="auto"/>
            <w:vAlign w:val="bottom"/>
          </w:tcPr>
          <w:p w:rsidR="00D74BFE" w:rsidRPr="00D74BFE" w:rsidRDefault="00D74BFE" w:rsidP="00D74BFE">
            <w:pPr>
              <w:rPr>
                <w:sz w:val="24"/>
                <w:szCs w:val="24"/>
              </w:rPr>
            </w:pPr>
            <w:r w:rsidRPr="00D74BFE">
              <w:rPr>
                <w:sz w:val="24"/>
                <w:szCs w:val="24"/>
              </w:rPr>
              <w:t>Civil Service College</w:t>
            </w:r>
          </w:p>
        </w:tc>
      </w:tr>
      <w:tr w:rsidR="00D74BFE" w:rsidTr="008B1ED6">
        <w:tc>
          <w:tcPr>
            <w:tcW w:w="3114" w:type="dxa"/>
            <w:tcBorders>
              <w:top w:val="nil"/>
              <w:bottom w:val="nil"/>
            </w:tcBorders>
          </w:tcPr>
          <w:p w:rsidR="00D74BFE" w:rsidRPr="004705A2" w:rsidRDefault="00D74BFE" w:rsidP="00D74BFE">
            <w:pPr>
              <w:pBdr>
                <w:top w:val="none" w:sz="0" w:space="0" w:color="auto"/>
                <w:left w:val="none" w:sz="0" w:space="0" w:color="auto"/>
                <w:bottom w:val="none" w:sz="0" w:space="0" w:color="auto"/>
                <w:right w:val="none" w:sz="0" w:space="0" w:color="auto"/>
                <w:between w:val="none" w:sz="0" w:space="0" w:color="auto"/>
              </w:pBdr>
              <w:rPr>
                <w:b/>
                <w:sz w:val="24"/>
                <w:szCs w:val="24"/>
              </w:rPr>
            </w:pPr>
          </w:p>
        </w:tc>
        <w:tc>
          <w:tcPr>
            <w:tcW w:w="6236" w:type="dxa"/>
            <w:shd w:val="clear" w:color="auto" w:fill="auto"/>
            <w:vAlign w:val="bottom"/>
          </w:tcPr>
          <w:p w:rsidR="00D74BFE" w:rsidRPr="00D74BFE" w:rsidRDefault="00D74BFE" w:rsidP="00D74BFE">
            <w:pPr>
              <w:rPr>
                <w:sz w:val="24"/>
                <w:szCs w:val="24"/>
              </w:rPr>
            </w:pPr>
            <w:r w:rsidRPr="00D74BFE">
              <w:rPr>
                <w:sz w:val="24"/>
                <w:szCs w:val="24"/>
              </w:rPr>
              <w:t>Health Promotion Board</w:t>
            </w:r>
          </w:p>
        </w:tc>
      </w:tr>
      <w:tr w:rsidR="00D74BFE" w:rsidTr="008B1ED6">
        <w:tc>
          <w:tcPr>
            <w:tcW w:w="3114" w:type="dxa"/>
            <w:tcBorders>
              <w:top w:val="nil"/>
              <w:bottom w:val="nil"/>
            </w:tcBorders>
          </w:tcPr>
          <w:p w:rsidR="00D74BFE" w:rsidRPr="004705A2" w:rsidRDefault="00D74BFE" w:rsidP="00D74BFE">
            <w:pPr>
              <w:pBdr>
                <w:top w:val="none" w:sz="0" w:space="0" w:color="auto"/>
                <w:left w:val="none" w:sz="0" w:space="0" w:color="auto"/>
                <w:bottom w:val="none" w:sz="0" w:space="0" w:color="auto"/>
                <w:right w:val="none" w:sz="0" w:space="0" w:color="auto"/>
                <w:between w:val="none" w:sz="0" w:space="0" w:color="auto"/>
              </w:pBdr>
              <w:rPr>
                <w:b/>
                <w:sz w:val="24"/>
                <w:szCs w:val="24"/>
              </w:rPr>
            </w:pPr>
          </w:p>
        </w:tc>
        <w:tc>
          <w:tcPr>
            <w:tcW w:w="6236" w:type="dxa"/>
            <w:shd w:val="clear" w:color="auto" w:fill="auto"/>
            <w:vAlign w:val="center"/>
          </w:tcPr>
          <w:p w:rsidR="00D74BFE" w:rsidRPr="00D74BFE" w:rsidRDefault="00D74BFE" w:rsidP="00D74BFE">
            <w:pPr>
              <w:rPr>
                <w:sz w:val="24"/>
                <w:szCs w:val="24"/>
              </w:rPr>
            </w:pPr>
            <w:r w:rsidRPr="00D74BFE">
              <w:rPr>
                <w:sz w:val="24"/>
                <w:szCs w:val="24"/>
              </w:rPr>
              <w:t xml:space="preserve">Ministry of </w:t>
            </w:r>
            <w:r w:rsidR="00E1392B">
              <w:rPr>
                <w:sz w:val="24"/>
                <w:szCs w:val="24"/>
              </w:rPr>
              <w:t>Culture, Community and</w:t>
            </w:r>
            <w:r>
              <w:rPr>
                <w:sz w:val="24"/>
                <w:szCs w:val="24"/>
              </w:rPr>
              <w:t xml:space="preserve"> Youth </w:t>
            </w:r>
          </w:p>
        </w:tc>
      </w:tr>
      <w:tr w:rsidR="00D74BFE" w:rsidTr="008B1ED6">
        <w:tc>
          <w:tcPr>
            <w:tcW w:w="3114" w:type="dxa"/>
            <w:tcBorders>
              <w:top w:val="nil"/>
              <w:bottom w:val="nil"/>
            </w:tcBorders>
          </w:tcPr>
          <w:p w:rsidR="00D74BFE" w:rsidRPr="004705A2" w:rsidRDefault="00D74BFE" w:rsidP="00D74BFE">
            <w:pPr>
              <w:pBdr>
                <w:top w:val="none" w:sz="0" w:space="0" w:color="auto"/>
                <w:left w:val="none" w:sz="0" w:space="0" w:color="auto"/>
                <w:bottom w:val="none" w:sz="0" w:space="0" w:color="auto"/>
                <w:right w:val="none" w:sz="0" w:space="0" w:color="auto"/>
                <w:between w:val="none" w:sz="0" w:space="0" w:color="auto"/>
              </w:pBdr>
              <w:rPr>
                <w:b/>
                <w:sz w:val="24"/>
                <w:szCs w:val="24"/>
              </w:rPr>
            </w:pPr>
          </w:p>
        </w:tc>
        <w:tc>
          <w:tcPr>
            <w:tcW w:w="6236" w:type="dxa"/>
            <w:shd w:val="clear" w:color="auto" w:fill="auto"/>
            <w:vAlign w:val="bottom"/>
          </w:tcPr>
          <w:p w:rsidR="00D74BFE" w:rsidRPr="00D74BFE" w:rsidRDefault="00D74BFE" w:rsidP="00D74BFE">
            <w:pPr>
              <w:rPr>
                <w:sz w:val="24"/>
                <w:szCs w:val="24"/>
              </w:rPr>
            </w:pPr>
            <w:r w:rsidRPr="00D74BFE">
              <w:rPr>
                <w:sz w:val="24"/>
                <w:szCs w:val="24"/>
              </w:rPr>
              <w:t xml:space="preserve">Ministry of Health </w:t>
            </w:r>
          </w:p>
        </w:tc>
      </w:tr>
      <w:tr w:rsidR="00D74BFE" w:rsidTr="008B1ED6">
        <w:tc>
          <w:tcPr>
            <w:tcW w:w="3114" w:type="dxa"/>
            <w:tcBorders>
              <w:top w:val="nil"/>
              <w:bottom w:val="nil"/>
            </w:tcBorders>
          </w:tcPr>
          <w:p w:rsidR="00D74BFE" w:rsidRPr="004705A2" w:rsidRDefault="00D74BFE" w:rsidP="00D74BFE">
            <w:pPr>
              <w:pBdr>
                <w:top w:val="none" w:sz="0" w:space="0" w:color="auto"/>
                <w:left w:val="none" w:sz="0" w:space="0" w:color="auto"/>
                <w:bottom w:val="none" w:sz="0" w:space="0" w:color="auto"/>
                <w:right w:val="none" w:sz="0" w:space="0" w:color="auto"/>
                <w:between w:val="none" w:sz="0" w:space="0" w:color="auto"/>
              </w:pBdr>
              <w:rPr>
                <w:b/>
                <w:sz w:val="24"/>
                <w:szCs w:val="24"/>
              </w:rPr>
            </w:pPr>
          </w:p>
        </w:tc>
        <w:tc>
          <w:tcPr>
            <w:tcW w:w="6236" w:type="dxa"/>
            <w:shd w:val="clear" w:color="auto" w:fill="auto"/>
            <w:vAlign w:val="bottom"/>
          </w:tcPr>
          <w:p w:rsidR="00D74BFE" w:rsidRPr="00D74BFE" w:rsidRDefault="00D74BFE" w:rsidP="00D74BFE">
            <w:pPr>
              <w:rPr>
                <w:color w:val="auto"/>
                <w:sz w:val="24"/>
                <w:szCs w:val="24"/>
              </w:rPr>
            </w:pPr>
            <w:r>
              <w:rPr>
                <w:sz w:val="24"/>
                <w:szCs w:val="24"/>
              </w:rPr>
              <w:t xml:space="preserve">People's Association </w:t>
            </w:r>
          </w:p>
        </w:tc>
      </w:tr>
      <w:tr w:rsidR="00D74BFE" w:rsidTr="008B1ED6">
        <w:tc>
          <w:tcPr>
            <w:tcW w:w="3114" w:type="dxa"/>
            <w:tcBorders>
              <w:top w:val="nil"/>
            </w:tcBorders>
          </w:tcPr>
          <w:p w:rsidR="00D74BFE" w:rsidRPr="004705A2" w:rsidRDefault="00D74BFE" w:rsidP="00D74BFE">
            <w:pPr>
              <w:pBdr>
                <w:top w:val="none" w:sz="0" w:space="0" w:color="auto"/>
                <w:left w:val="none" w:sz="0" w:space="0" w:color="auto"/>
                <w:bottom w:val="none" w:sz="0" w:space="0" w:color="auto"/>
                <w:right w:val="none" w:sz="0" w:space="0" w:color="auto"/>
                <w:between w:val="none" w:sz="0" w:space="0" w:color="auto"/>
              </w:pBdr>
              <w:rPr>
                <w:b/>
                <w:sz w:val="24"/>
                <w:szCs w:val="24"/>
              </w:rPr>
            </w:pPr>
          </w:p>
        </w:tc>
        <w:tc>
          <w:tcPr>
            <w:tcW w:w="6236" w:type="dxa"/>
            <w:shd w:val="clear" w:color="auto" w:fill="auto"/>
            <w:vAlign w:val="bottom"/>
          </w:tcPr>
          <w:p w:rsidR="00D74BFE" w:rsidRPr="00D74BFE" w:rsidRDefault="00111008" w:rsidP="00D74BFE">
            <w:pPr>
              <w:rPr>
                <w:sz w:val="24"/>
                <w:szCs w:val="24"/>
              </w:rPr>
            </w:pPr>
            <w:r w:rsidRPr="00111008">
              <w:rPr>
                <w:sz w:val="24"/>
                <w:szCs w:val="24"/>
              </w:rPr>
              <w:t>Public Service Division, Prime Minister’s</w:t>
            </w:r>
            <w:r>
              <w:rPr>
                <w:sz w:val="24"/>
                <w:szCs w:val="24"/>
              </w:rPr>
              <w:t xml:space="preserve"> Office </w:t>
            </w:r>
          </w:p>
        </w:tc>
      </w:tr>
      <w:tr w:rsidR="00D74BFE" w:rsidTr="008B1ED6">
        <w:tc>
          <w:tcPr>
            <w:tcW w:w="3114" w:type="dxa"/>
            <w:tcBorders>
              <w:bottom w:val="single" w:sz="4" w:space="0" w:color="auto"/>
            </w:tcBorders>
          </w:tcPr>
          <w:p w:rsidR="00D74BFE" w:rsidRPr="004705A2" w:rsidRDefault="004705A2" w:rsidP="00D74BFE">
            <w:pPr>
              <w:pBdr>
                <w:top w:val="none" w:sz="0" w:space="0" w:color="auto"/>
                <w:left w:val="none" w:sz="0" w:space="0" w:color="auto"/>
                <w:bottom w:val="none" w:sz="0" w:space="0" w:color="auto"/>
                <w:right w:val="none" w:sz="0" w:space="0" w:color="auto"/>
                <w:between w:val="none" w:sz="0" w:space="0" w:color="auto"/>
              </w:pBdr>
              <w:rPr>
                <w:b/>
                <w:sz w:val="24"/>
                <w:szCs w:val="24"/>
              </w:rPr>
            </w:pPr>
            <w:r w:rsidRPr="004705A2">
              <w:rPr>
                <w:b/>
                <w:sz w:val="24"/>
                <w:szCs w:val="24"/>
              </w:rPr>
              <w:t>Public Spaces</w:t>
            </w:r>
          </w:p>
        </w:tc>
        <w:tc>
          <w:tcPr>
            <w:tcW w:w="6236" w:type="dxa"/>
            <w:shd w:val="clear" w:color="auto" w:fill="auto"/>
            <w:vAlign w:val="bottom"/>
          </w:tcPr>
          <w:p w:rsidR="00D74BFE" w:rsidRPr="00D74BFE" w:rsidRDefault="004705A2" w:rsidP="00D74BFE">
            <w:pPr>
              <w:rPr>
                <w:sz w:val="24"/>
                <w:szCs w:val="24"/>
              </w:rPr>
            </w:pPr>
            <w:r>
              <w:rPr>
                <w:sz w:val="24"/>
                <w:szCs w:val="24"/>
              </w:rPr>
              <w:t>Singapore Botanic</w:t>
            </w:r>
            <w:r w:rsidRPr="004705A2">
              <w:rPr>
                <w:sz w:val="24"/>
                <w:szCs w:val="24"/>
              </w:rPr>
              <w:t xml:space="preserve"> Gardens</w:t>
            </w:r>
          </w:p>
        </w:tc>
      </w:tr>
      <w:tr w:rsidR="00111008" w:rsidTr="008B1ED6">
        <w:tc>
          <w:tcPr>
            <w:tcW w:w="3114" w:type="dxa"/>
            <w:tcBorders>
              <w:bottom w:val="nil"/>
            </w:tcBorders>
          </w:tcPr>
          <w:p w:rsidR="00111008" w:rsidRPr="004705A2" w:rsidRDefault="00111008" w:rsidP="00111008">
            <w:pPr>
              <w:pBdr>
                <w:top w:val="none" w:sz="0" w:space="0" w:color="auto"/>
                <w:left w:val="none" w:sz="0" w:space="0" w:color="auto"/>
                <w:bottom w:val="none" w:sz="0" w:space="0" w:color="auto"/>
                <w:right w:val="none" w:sz="0" w:space="0" w:color="auto"/>
                <w:between w:val="none" w:sz="0" w:space="0" w:color="auto"/>
              </w:pBdr>
              <w:rPr>
                <w:b/>
                <w:sz w:val="24"/>
                <w:szCs w:val="24"/>
                <w:highlight w:val="yellow"/>
              </w:rPr>
            </w:pPr>
            <w:r w:rsidRPr="004705A2">
              <w:rPr>
                <w:b/>
                <w:sz w:val="24"/>
                <w:szCs w:val="24"/>
              </w:rPr>
              <w:t xml:space="preserve">Healthcare Institutions </w:t>
            </w:r>
          </w:p>
        </w:tc>
        <w:tc>
          <w:tcPr>
            <w:tcW w:w="6236" w:type="dxa"/>
            <w:shd w:val="clear" w:color="auto" w:fill="auto"/>
            <w:vAlign w:val="center"/>
          </w:tcPr>
          <w:p w:rsidR="00111008" w:rsidRPr="00111008" w:rsidRDefault="00111008" w:rsidP="00111008">
            <w:pPr>
              <w:rPr>
                <w:sz w:val="24"/>
                <w:szCs w:val="24"/>
              </w:rPr>
            </w:pPr>
            <w:r w:rsidRPr="00111008">
              <w:rPr>
                <w:sz w:val="24"/>
                <w:szCs w:val="24"/>
              </w:rPr>
              <w:t>Ang Mo Kio – Thye Hua Kwan Hospital</w:t>
            </w:r>
          </w:p>
        </w:tc>
      </w:tr>
      <w:tr w:rsidR="00111008" w:rsidTr="008B1ED6">
        <w:tc>
          <w:tcPr>
            <w:tcW w:w="3114" w:type="dxa"/>
            <w:tcBorders>
              <w:top w:val="nil"/>
              <w:bottom w:val="nil"/>
            </w:tcBorders>
          </w:tcPr>
          <w:p w:rsidR="00111008" w:rsidRDefault="00111008" w:rsidP="00111008">
            <w:pPr>
              <w:pBdr>
                <w:top w:val="none" w:sz="0" w:space="0" w:color="auto"/>
                <w:left w:val="none" w:sz="0" w:space="0" w:color="auto"/>
                <w:bottom w:val="none" w:sz="0" w:space="0" w:color="auto"/>
                <w:right w:val="none" w:sz="0" w:space="0" w:color="auto"/>
                <w:between w:val="none" w:sz="0" w:space="0" w:color="auto"/>
              </w:pBdr>
              <w:rPr>
                <w:sz w:val="24"/>
                <w:szCs w:val="24"/>
                <w:highlight w:val="yellow"/>
              </w:rPr>
            </w:pPr>
          </w:p>
        </w:tc>
        <w:tc>
          <w:tcPr>
            <w:tcW w:w="6236" w:type="dxa"/>
            <w:shd w:val="clear" w:color="auto" w:fill="auto"/>
            <w:vAlign w:val="center"/>
          </w:tcPr>
          <w:p w:rsidR="00111008" w:rsidRPr="00111008" w:rsidRDefault="00111008" w:rsidP="00111008">
            <w:pPr>
              <w:rPr>
                <w:sz w:val="24"/>
                <w:szCs w:val="24"/>
              </w:rPr>
            </w:pPr>
            <w:r w:rsidRPr="00111008">
              <w:rPr>
                <w:sz w:val="24"/>
                <w:szCs w:val="24"/>
              </w:rPr>
              <w:t>Changi General Hospital</w:t>
            </w:r>
          </w:p>
        </w:tc>
      </w:tr>
      <w:tr w:rsidR="00D33157" w:rsidTr="008B1ED6">
        <w:tc>
          <w:tcPr>
            <w:tcW w:w="3114" w:type="dxa"/>
            <w:tcBorders>
              <w:top w:val="nil"/>
              <w:bottom w:val="nil"/>
            </w:tcBorders>
          </w:tcPr>
          <w:p w:rsidR="00D33157" w:rsidRDefault="00D33157" w:rsidP="00111008">
            <w:pPr>
              <w:pBdr>
                <w:top w:val="none" w:sz="0" w:space="0" w:color="auto"/>
                <w:left w:val="none" w:sz="0" w:space="0" w:color="auto"/>
                <w:bottom w:val="none" w:sz="0" w:space="0" w:color="auto"/>
                <w:right w:val="none" w:sz="0" w:space="0" w:color="auto"/>
                <w:between w:val="none" w:sz="0" w:space="0" w:color="auto"/>
              </w:pBdr>
              <w:rPr>
                <w:sz w:val="24"/>
                <w:szCs w:val="24"/>
                <w:highlight w:val="yellow"/>
              </w:rPr>
            </w:pPr>
          </w:p>
        </w:tc>
        <w:tc>
          <w:tcPr>
            <w:tcW w:w="6236" w:type="dxa"/>
            <w:shd w:val="clear" w:color="auto" w:fill="auto"/>
            <w:vAlign w:val="center"/>
          </w:tcPr>
          <w:p w:rsidR="00D33157" w:rsidRPr="00111008" w:rsidRDefault="00D33157" w:rsidP="00111008">
            <w:pPr>
              <w:rPr>
                <w:sz w:val="24"/>
                <w:szCs w:val="24"/>
              </w:rPr>
            </w:pPr>
            <w:r w:rsidRPr="00D33157">
              <w:rPr>
                <w:sz w:val="24"/>
                <w:szCs w:val="24"/>
              </w:rPr>
              <w:t>Gleneagles Hospital</w:t>
            </w:r>
          </w:p>
        </w:tc>
      </w:tr>
      <w:tr w:rsidR="00111008" w:rsidTr="008B1ED6">
        <w:tc>
          <w:tcPr>
            <w:tcW w:w="3114" w:type="dxa"/>
            <w:tcBorders>
              <w:top w:val="nil"/>
              <w:bottom w:val="nil"/>
            </w:tcBorders>
          </w:tcPr>
          <w:p w:rsidR="00111008" w:rsidRDefault="00111008" w:rsidP="00111008">
            <w:pPr>
              <w:pBdr>
                <w:top w:val="none" w:sz="0" w:space="0" w:color="auto"/>
                <w:left w:val="none" w:sz="0" w:space="0" w:color="auto"/>
                <w:bottom w:val="none" w:sz="0" w:space="0" w:color="auto"/>
                <w:right w:val="none" w:sz="0" w:space="0" w:color="auto"/>
                <w:between w:val="none" w:sz="0" w:space="0" w:color="auto"/>
              </w:pBdr>
              <w:rPr>
                <w:sz w:val="24"/>
                <w:szCs w:val="24"/>
                <w:highlight w:val="yellow"/>
              </w:rPr>
            </w:pPr>
          </w:p>
        </w:tc>
        <w:tc>
          <w:tcPr>
            <w:tcW w:w="6236" w:type="dxa"/>
            <w:shd w:val="clear" w:color="auto" w:fill="auto"/>
            <w:vAlign w:val="center"/>
          </w:tcPr>
          <w:p w:rsidR="00111008" w:rsidRPr="00111008" w:rsidRDefault="00111008" w:rsidP="00111008">
            <w:pPr>
              <w:rPr>
                <w:sz w:val="24"/>
                <w:szCs w:val="24"/>
              </w:rPr>
            </w:pPr>
            <w:proofErr w:type="spellStart"/>
            <w:r w:rsidRPr="00111008">
              <w:rPr>
                <w:sz w:val="24"/>
                <w:szCs w:val="24"/>
              </w:rPr>
              <w:t>Khoo</w:t>
            </w:r>
            <w:proofErr w:type="spellEnd"/>
            <w:r w:rsidRPr="00111008">
              <w:rPr>
                <w:sz w:val="24"/>
                <w:szCs w:val="24"/>
              </w:rPr>
              <w:t xml:space="preserve"> Teck </w:t>
            </w:r>
            <w:proofErr w:type="spellStart"/>
            <w:r w:rsidRPr="00111008">
              <w:rPr>
                <w:sz w:val="24"/>
                <w:szCs w:val="24"/>
              </w:rPr>
              <w:t>Puat</w:t>
            </w:r>
            <w:proofErr w:type="spellEnd"/>
            <w:r w:rsidRPr="00111008">
              <w:rPr>
                <w:sz w:val="24"/>
                <w:szCs w:val="24"/>
              </w:rPr>
              <w:t xml:space="preserve"> Hospital  </w:t>
            </w:r>
          </w:p>
        </w:tc>
      </w:tr>
      <w:tr w:rsidR="00111008" w:rsidTr="008B1ED6">
        <w:tc>
          <w:tcPr>
            <w:tcW w:w="3114" w:type="dxa"/>
            <w:tcBorders>
              <w:top w:val="nil"/>
              <w:bottom w:val="nil"/>
            </w:tcBorders>
          </w:tcPr>
          <w:p w:rsidR="00111008" w:rsidRDefault="00111008" w:rsidP="00111008">
            <w:pPr>
              <w:pBdr>
                <w:top w:val="none" w:sz="0" w:space="0" w:color="auto"/>
                <w:left w:val="none" w:sz="0" w:space="0" w:color="auto"/>
                <w:bottom w:val="none" w:sz="0" w:space="0" w:color="auto"/>
                <w:right w:val="none" w:sz="0" w:space="0" w:color="auto"/>
                <w:between w:val="none" w:sz="0" w:space="0" w:color="auto"/>
              </w:pBdr>
              <w:rPr>
                <w:sz w:val="24"/>
                <w:szCs w:val="24"/>
                <w:highlight w:val="yellow"/>
              </w:rPr>
            </w:pPr>
          </w:p>
        </w:tc>
        <w:tc>
          <w:tcPr>
            <w:tcW w:w="6236" w:type="dxa"/>
            <w:shd w:val="clear" w:color="auto" w:fill="auto"/>
            <w:vAlign w:val="center"/>
          </w:tcPr>
          <w:p w:rsidR="00111008" w:rsidRPr="00111008" w:rsidRDefault="00111008" w:rsidP="00111008">
            <w:pPr>
              <w:rPr>
                <w:sz w:val="24"/>
                <w:szCs w:val="24"/>
              </w:rPr>
            </w:pPr>
            <w:r w:rsidRPr="00111008">
              <w:rPr>
                <w:sz w:val="24"/>
                <w:szCs w:val="24"/>
              </w:rPr>
              <w:t>KK Women's and Children's Hospital</w:t>
            </w:r>
          </w:p>
        </w:tc>
      </w:tr>
      <w:tr w:rsidR="00111008" w:rsidTr="008B1ED6">
        <w:tc>
          <w:tcPr>
            <w:tcW w:w="3114" w:type="dxa"/>
            <w:tcBorders>
              <w:top w:val="nil"/>
              <w:bottom w:val="nil"/>
            </w:tcBorders>
          </w:tcPr>
          <w:p w:rsidR="00111008" w:rsidRDefault="00111008" w:rsidP="00111008">
            <w:pPr>
              <w:pBdr>
                <w:top w:val="none" w:sz="0" w:space="0" w:color="auto"/>
                <w:left w:val="none" w:sz="0" w:space="0" w:color="auto"/>
                <w:bottom w:val="none" w:sz="0" w:space="0" w:color="auto"/>
                <w:right w:val="none" w:sz="0" w:space="0" w:color="auto"/>
                <w:between w:val="none" w:sz="0" w:space="0" w:color="auto"/>
              </w:pBdr>
              <w:rPr>
                <w:sz w:val="24"/>
                <w:szCs w:val="24"/>
                <w:highlight w:val="yellow"/>
              </w:rPr>
            </w:pPr>
          </w:p>
        </w:tc>
        <w:tc>
          <w:tcPr>
            <w:tcW w:w="6236" w:type="dxa"/>
            <w:shd w:val="clear" w:color="auto" w:fill="auto"/>
            <w:vAlign w:val="center"/>
          </w:tcPr>
          <w:p w:rsidR="00111008" w:rsidRPr="00111008" w:rsidRDefault="00111008" w:rsidP="00111008">
            <w:pPr>
              <w:rPr>
                <w:sz w:val="24"/>
                <w:szCs w:val="24"/>
              </w:rPr>
            </w:pPr>
            <w:r w:rsidRPr="00111008">
              <w:rPr>
                <w:sz w:val="24"/>
                <w:szCs w:val="24"/>
              </w:rPr>
              <w:t xml:space="preserve">Mount </w:t>
            </w:r>
            <w:proofErr w:type="spellStart"/>
            <w:r w:rsidRPr="00111008">
              <w:rPr>
                <w:sz w:val="24"/>
                <w:szCs w:val="24"/>
              </w:rPr>
              <w:t>Alvernia</w:t>
            </w:r>
            <w:proofErr w:type="spellEnd"/>
            <w:r w:rsidRPr="00111008">
              <w:rPr>
                <w:sz w:val="24"/>
                <w:szCs w:val="24"/>
              </w:rPr>
              <w:t xml:space="preserve"> Hospital</w:t>
            </w:r>
          </w:p>
        </w:tc>
      </w:tr>
      <w:tr w:rsidR="00111008" w:rsidTr="008B1ED6">
        <w:tc>
          <w:tcPr>
            <w:tcW w:w="3114" w:type="dxa"/>
            <w:tcBorders>
              <w:top w:val="nil"/>
              <w:bottom w:val="nil"/>
            </w:tcBorders>
          </w:tcPr>
          <w:p w:rsidR="00111008" w:rsidRDefault="00111008" w:rsidP="00111008">
            <w:pPr>
              <w:pBdr>
                <w:top w:val="none" w:sz="0" w:space="0" w:color="auto"/>
                <w:left w:val="none" w:sz="0" w:space="0" w:color="auto"/>
                <w:bottom w:val="none" w:sz="0" w:space="0" w:color="auto"/>
                <w:right w:val="none" w:sz="0" w:space="0" w:color="auto"/>
                <w:between w:val="none" w:sz="0" w:space="0" w:color="auto"/>
              </w:pBdr>
              <w:rPr>
                <w:sz w:val="24"/>
                <w:szCs w:val="24"/>
                <w:highlight w:val="yellow"/>
              </w:rPr>
            </w:pPr>
          </w:p>
        </w:tc>
        <w:tc>
          <w:tcPr>
            <w:tcW w:w="6236" w:type="dxa"/>
            <w:shd w:val="clear" w:color="auto" w:fill="auto"/>
            <w:vAlign w:val="center"/>
          </w:tcPr>
          <w:p w:rsidR="00111008" w:rsidRPr="00111008" w:rsidRDefault="00111008" w:rsidP="00D33157">
            <w:pPr>
              <w:rPr>
                <w:sz w:val="24"/>
                <w:szCs w:val="24"/>
              </w:rPr>
            </w:pPr>
            <w:r w:rsidRPr="00111008">
              <w:rPr>
                <w:sz w:val="24"/>
                <w:szCs w:val="24"/>
              </w:rPr>
              <w:t xml:space="preserve">Mount Elizabeth Hospital </w:t>
            </w:r>
          </w:p>
        </w:tc>
      </w:tr>
      <w:tr w:rsidR="00D33157" w:rsidTr="008B1ED6">
        <w:tc>
          <w:tcPr>
            <w:tcW w:w="3114" w:type="dxa"/>
            <w:tcBorders>
              <w:top w:val="nil"/>
              <w:bottom w:val="nil"/>
            </w:tcBorders>
          </w:tcPr>
          <w:p w:rsidR="00D33157" w:rsidRDefault="00D33157" w:rsidP="00111008">
            <w:pPr>
              <w:pBdr>
                <w:top w:val="none" w:sz="0" w:space="0" w:color="auto"/>
                <w:left w:val="none" w:sz="0" w:space="0" w:color="auto"/>
                <w:bottom w:val="none" w:sz="0" w:space="0" w:color="auto"/>
                <w:right w:val="none" w:sz="0" w:space="0" w:color="auto"/>
                <w:between w:val="none" w:sz="0" w:space="0" w:color="auto"/>
              </w:pBdr>
              <w:rPr>
                <w:sz w:val="24"/>
                <w:szCs w:val="24"/>
                <w:highlight w:val="yellow"/>
              </w:rPr>
            </w:pPr>
          </w:p>
        </w:tc>
        <w:tc>
          <w:tcPr>
            <w:tcW w:w="6236" w:type="dxa"/>
            <w:shd w:val="clear" w:color="auto" w:fill="auto"/>
            <w:vAlign w:val="center"/>
          </w:tcPr>
          <w:p w:rsidR="00D33157" w:rsidRPr="00111008" w:rsidRDefault="00D33157" w:rsidP="00111008">
            <w:pPr>
              <w:rPr>
                <w:sz w:val="24"/>
                <w:szCs w:val="24"/>
              </w:rPr>
            </w:pPr>
            <w:r w:rsidRPr="00D33157">
              <w:rPr>
                <w:sz w:val="24"/>
                <w:szCs w:val="24"/>
              </w:rPr>
              <w:t>Mount Elizabeth Novena Hospital</w:t>
            </w:r>
          </w:p>
        </w:tc>
      </w:tr>
      <w:tr w:rsidR="00111008" w:rsidTr="008B1ED6">
        <w:tc>
          <w:tcPr>
            <w:tcW w:w="3114" w:type="dxa"/>
            <w:tcBorders>
              <w:top w:val="nil"/>
              <w:bottom w:val="nil"/>
            </w:tcBorders>
          </w:tcPr>
          <w:p w:rsidR="00111008" w:rsidRDefault="00111008" w:rsidP="00111008">
            <w:pPr>
              <w:pBdr>
                <w:top w:val="none" w:sz="0" w:space="0" w:color="auto"/>
                <w:left w:val="none" w:sz="0" w:space="0" w:color="auto"/>
                <w:bottom w:val="none" w:sz="0" w:space="0" w:color="auto"/>
                <w:right w:val="none" w:sz="0" w:space="0" w:color="auto"/>
                <w:between w:val="none" w:sz="0" w:space="0" w:color="auto"/>
              </w:pBdr>
              <w:rPr>
                <w:sz w:val="24"/>
                <w:szCs w:val="24"/>
                <w:highlight w:val="yellow"/>
              </w:rPr>
            </w:pPr>
          </w:p>
        </w:tc>
        <w:tc>
          <w:tcPr>
            <w:tcW w:w="6236" w:type="dxa"/>
            <w:shd w:val="clear" w:color="auto" w:fill="auto"/>
            <w:vAlign w:val="center"/>
          </w:tcPr>
          <w:p w:rsidR="00111008" w:rsidRPr="00111008" w:rsidRDefault="00111008" w:rsidP="00111008">
            <w:pPr>
              <w:rPr>
                <w:sz w:val="24"/>
                <w:szCs w:val="24"/>
              </w:rPr>
            </w:pPr>
            <w:r w:rsidRPr="00111008">
              <w:rPr>
                <w:sz w:val="24"/>
                <w:szCs w:val="24"/>
              </w:rPr>
              <w:t xml:space="preserve">National Cancer Centre Singapore </w:t>
            </w:r>
          </w:p>
        </w:tc>
      </w:tr>
      <w:tr w:rsidR="00111008" w:rsidTr="008B1ED6">
        <w:tc>
          <w:tcPr>
            <w:tcW w:w="3114" w:type="dxa"/>
            <w:tcBorders>
              <w:top w:val="nil"/>
              <w:bottom w:val="nil"/>
            </w:tcBorders>
          </w:tcPr>
          <w:p w:rsidR="00111008" w:rsidRDefault="00111008" w:rsidP="00111008">
            <w:pPr>
              <w:pBdr>
                <w:top w:val="none" w:sz="0" w:space="0" w:color="auto"/>
                <w:left w:val="none" w:sz="0" w:space="0" w:color="auto"/>
                <w:bottom w:val="none" w:sz="0" w:space="0" w:color="auto"/>
                <w:right w:val="none" w:sz="0" w:space="0" w:color="auto"/>
                <w:between w:val="none" w:sz="0" w:space="0" w:color="auto"/>
              </w:pBdr>
              <w:rPr>
                <w:sz w:val="24"/>
                <w:szCs w:val="24"/>
                <w:highlight w:val="yellow"/>
              </w:rPr>
            </w:pPr>
          </w:p>
        </w:tc>
        <w:tc>
          <w:tcPr>
            <w:tcW w:w="6236" w:type="dxa"/>
            <w:shd w:val="clear" w:color="auto" w:fill="auto"/>
            <w:vAlign w:val="center"/>
          </w:tcPr>
          <w:p w:rsidR="00111008" w:rsidRPr="00111008" w:rsidRDefault="00111008" w:rsidP="00111008">
            <w:pPr>
              <w:rPr>
                <w:sz w:val="24"/>
                <w:szCs w:val="24"/>
              </w:rPr>
            </w:pPr>
            <w:r w:rsidRPr="00111008">
              <w:rPr>
                <w:sz w:val="24"/>
                <w:szCs w:val="24"/>
              </w:rPr>
              <w:t xml:space="preserve">National Dental Centre Singapore </w:t>
            </w:r>
          </w:p>
        </w:tc>
      </w:tr>
      <w:tr w:rsidR="00111008" w:rsidTr="008B1ED6">
        <w:tc>
          <w:tcPr>
            <w:tcW w:w="3114" w:type="dxa"/>
            <w:tcBorders>
              <w:top w:val="nil"/>
              <w:bottom w:val="nil"/>
            </w:tcBorders>
          </w:tcPr>
          <w:p w:rsidR="00111008" w:rsidRDefault="00111008" w:rsidP="00111008">
            <w:pPr>
              <w:pBdr>
                <w:top w:val="none" w:sz="0" w:space="0" w:color="auto"/>
                <w:left w:val="none" w:sz="0" w:space="0" w:color="auto"/>
                <w:bottom w:val="none" w:sz="0" w:space="0" w:color="auto"/>
                <w:right w:val="none" w:sz="0" w:space="0" w:color="auto"/>
                <w:between w:val="none" w:sz="0" w:space="0" w:color="auto"/>
              </w:pBdr>
              <w:rPr>
                <w:sz w:val="24"/>
                <w:szCs w:val="24"/>
                <w:highlight w:val="yellow"/>
              </w:rPr>
            </w:pPr>
          </w:p>
        </w:tc>
        <w:tc>
          <w:tcPr>
            <w:tcW w:w="6236" w:type="dxa"/>
            <w:shd w:val="clear" w:color="auto" w:fill="auto"/>
            <w:vAlign w:val="center"/>
          </w:tcPr>
          <w:p w:rsidR="00111008" w:rsidRPr="00111008" w:rsidRDefault="00111008" w:rsidP="00111008">
            <w:pPr>
              <w:rPr>
                <w:sz w:val="24"/>
                <w:szCs w:val="24"/>
              </w:rPr>
            </w:pPr>
            <w:r w:rsidRPr="00111008">
              <w:rPr>
                <w:sz w:val="24"/>
                <w:szCs w:val="24"/>
              </w:rPr>
              <w:t xml:space="preserve">National Heart Centre Singapore </w:t>
            </w:r>
          </w:p>
        </w:tc>
      </w:tr>
      <w:tr w:rsidR="00111008" w:rsidTr="008B1ED6">
        <w:tc>
          <w:tcPr>
            <w:tcW w:w="3114" w:type="dxa"/>
            <w:tcBorders>
              <w:top w:val="nil"/>
              <w:bottom w:val="nil"/>
            </w:tcBorders>
          </w:tcPr>
          <w:p w:rsidR="00111008" w:rsidRDefault="00111008" w:rsidP="00111008">
            <w:pPr>
              <w:pBdr>
                <w:top w:val="none" w:sz="0" w:space="0" w:color="auto"/>
                <w:left w:val="none" w:sz="0" w:space="0" w:color="auto"/>
                <w:bottom w:val="none" w:sz="0" w:space="0" w:color="auto"/>
                <w:right w:val="none" w:sz="0" w:space="0" w:color="auto"/>
                <w:between w:val="none" w:sz="0" w:space="0" w:color="auto"/>
              </w:pBdr>
              <w:rPr>
                <w:sz w:val="24"/>
                <w:szCs w:val="24"/>
                <w:highlight w:val="yellow"/>
              </w:rPr>
            </w:pPr>
          </w:p>
        </w:tc>
        <w:tc>
          <w:tcPr>
            <w:tcW w:w="6236" w:type="dxa"/>
            <w:shd w:val="clear" w:color="auto" w:fill="auto"/>
            <w:vAlign w:val="center"/>
          </w:tcPr>
          <w:p w:rsidR="00111008" w:rsidRPr="00111008" w:rsidRDefault="00111008" w:rsidP="00111008">
            <w:pPr>
              <w:rPr>
                <w:sz w:val="24"/>
                <w:szCs w:val="24"/>
              </w:rPr>
            </w:pPr>
            <w:r w:rsidRPr="00111008">
              <w:rPr>
                <w:sz w:val="24"/>
                <w:szCs w:val="24"/>
              </w:rPr>
              <w:t>National Neuroscience Institute</w:t>
            </w:r>
          </w:p>
        </w:tc>
      </w:tr>
      <w:tr w:rsidR="00111008" w:rsidTr="008B1ED6">
        <w:tc>
          <w:tcPr>
            <w:tcW w:w="3114" w:type="dxa"/>
            <w:tcBorders>
              <w:top w:val="nil"/>
              <w:bottom w:val="nil"/>
            </w:tcBorders>
          </w:tcPr>
          <w:p w:rsidR="00111008" w:rsidRDefault="00111008" w:rsidP="00111008">
            <w:pPr>
              <w:pBdr>
                <w:top w:val="none" w:sz="0" w:space="0" w:color="auto"/>
                <w:left w:val="none" w:sz="0" w:space="0" w:color="auto"/>
                <w:bottom w:val="none" w:sz="0" w:space="0" w:color="auto"/>
                <w:right w:val="none" w:sz="0" w:space="0" w:color="auto"/>
                <w:between w:val="none" w:sz="0" w:space="0" w:color="auto"/>
              </w:pBdr>
              <w:rPr>
                <w:sz w:val="24"/>
                <w:szCs w:val="24"/>
                <w:highlight w:val="yellow"/>
              </w:rPr>
            </w:pPr>
          </w:p>
        </w:tc>
        <w:tc>
          <w:tcPr>
            <w:tcW w:w="6236" w:type="dxa"/>
            <w:shd w:val="clear" w:color="auto" w:fill="auto"/>
            <w:vAlign w:val="center"/>
          </w:tcPr>
          <w:p w:rsidR="00111008" w:rsidRPr="00111008" w:rsidRDefault="00111008" w:rsidP="00111008">
            <w:pPr>
              <w:rPr>
                <w:sz w:val="24"/>
                <w:szCs w:val="24"/>
              </w:rPr>
            </w:pPr>
            <w:r w:rsidRPr="00111008">
              <w:rPr>
                <w:sz w:val="24"/>
                <w:szCs w:val="24"/>
              </w:rPr>
              <w:t>National University Cancer Institute Singapore</w:t>
            </w:r>
          </w:p>
        </w:tc>
      </w:tr>
      <w:tr w:rsidR="00111008" w:rsidTr="008B1ED6">
        <w:tc>
          <w:tcPr>
            <w:tcW w:w="3114" w:type="dxa"/>
            <w:tcBorders>
              <w:top w:val="nil"/>
              <w:bottom w:val="nil"/>
            </w:tcBorders>
          </w:tcPr>
          <w:p w:rsidR="00111008" w:rsidRDefault="00111008" w:rsidP="00111008">
            <w:pPr>
              <w:pBdr>
                <w:top w:val="none" w:sz="0" w:space="0" w:color="auto"/>
                <w:left w:val="none" w:sz="0" w:space="0" w:color="auto"/>
                <w:bottom w:val="none" w:sz="0" w:space="0" w:color="auto"/>
                <w:right w:val="none" w:sz="0" w:space="0" w:color="auto"/>
                <w:between w:val="none" w:sz="0" w:space="0" w:color="auto"/>
              </w:pBdr>
              <w:rPr>
                <w:sz w:val="24"/>
                <w:szCs w:val="24"/>
                <w:highlight w:val="yellow"/>
              </w:rPr>
            </w:pPr>
          </w:p>
        </w:tc>
        <w:tc>
          <w:tcPr>
            <w:tcW w:w="6236" w:type="dxa"/>
            <w:shd w:val="clear" w:color="auto" w:fill="auto"/>
            <w:vAlign w:val="center"/>
          </w:tcPr>
          <w:p w:rsidR="00111008" w:rsidRPr="00111008" w:rsidRDefault="00111008" w:rsidP="00111008">
            <w:pPr>
              <w:rPr>
                <w:sz w:val="24"/>
                <w:szCs w:val="24"/>
              </w:rPr>
            </w:pPr>
            <w:r w:rsidRPr="00111008">
              <w:rPr>
                <w:sz w:val="24"/>
                <w:szCs w:val="24"/>
              </w:rPr>
              <w:t xml:space="preserve">National University Health System </w:t>
            </w:r>
          </w:p>
        </w:tc>
      </w:tr>
      <w:tr w:rsidR="00111008" w:rsidTr="008B1ED6">
        <w:tc>
          <w:tcPr>
            <w:tcW w:w="3114" w:type="dxa"/>
            <w:tcBorders>
              <w:top w:val="nil"/>
              <w:bottom w:val="nil"/>
            </w:tcBorders>
          </w:tcPr>
          <w:p w:rsidR="00111008" w:rsidRDefault="00111008" w:rsidP="00111008">
            <w:pPr>
              <w:pBdr>
                <w:top w:val="none" w:sz="0" w:space="0" w:color="auto"/>
                <w:left w:val="none" w:sz="0" w:space="0" w:color="auto"/>
                <w:bottom w:val="none" w:sz="0" w:space="0" w:color="auto"/>
                <w:right w:val="none" w:sz="0" w:space="0" w:color="auto"/>
                <w:between w:val="none" w:sz="0" w:space="0" w:color="auto"/>
              </w:pBdr>
              <w:rPr>
                <w:sz w:val="24"/>
                <w:szCs w:val="24"/>
                <w:highlight w:val="yellow"/>
              </w:rPr>
            </w:pPr>
          </w:p>
        </w:tc>
        <w:tc>
          <w:tcPr>
            <w:tcW w:w="6236" w:type="dxa"/>
            <w:shd w:val="clear" w:color="auto" w:fill="auto"/>
            <w:vAlign w:val="center"/>
          </w:tcPr>
          <w:p w:rsidR="00111008" w:rsidRPr="00111008" w:rsidRDefault="00111008" w:rsidP="00111008">
            <w:pPr>
              <w:rPr>
                <w:color w:val="auto"/>
                <w:sz w:val="24"/>
                <w:szCs w:val="24"/>
              </w:rPr>
            </w:pPr>
            <w:r w:rsidRPr="00111008">
              <w:rPr>
                <w:sz w:val="24"/>
                <w:szCs w:val="24"/>
              </w:rPr>
              <w:t>National University Heart Centre Singapore</w:t>
            </w:r>
          </w:p>
        </w:tc>
      </w:tr>
      <w:tr w:rsidR="00111008" w:rsidTr="008B1ED6">
        <w:tc>
          <w:tcPr>
            <w:tcW w:w="3114" w:type="dxa"/>
            <w:tcBorders>
              <w:top w:val="nil"/>
              <w:bottom w:val="nil"/>
            </w:tcBorders>
          </w:tcPr>
          <w:p w:rsidR="00111008" w:rsidRDefault="00111008" w:rsidP="00111008">
            <w:pPr>
              <w:pBdr>
                <w:top w:val="none" w:sz="0" w:space="0" w:color="auto"/>
                <w:left w:val="none" w:sz="0" w:space="0" w:color="auto"/>
                <w:bottom w:val="none" w:sz="0" w:space="0" w:color="auto"/>
                <w:right w:val="none" w:sz="0" w:space="0" w:color="auto"/>
                <w:between w:val="none" w:sz="0" w:space="0" w:color="auto"/>
              </w:pBdr>
              <w:rPr>
                <w:sz w:val="24"/>
                <w:szCs w:val="24"/>
                <w:highlight w:val="yellow"/>
              </w:rPr>
            </w:pPr>
          </w:p>
        </w:tc>
        <w:tc>
          <w:tcPr>
            <w:tcW w:w="6236" w:type="dxa"/>
            <w:shd w:val="clear" w:color="auto" w:fill="auto"/>
            <w:vAlign w:val="center"/>
          </w:tcPr>
          <w:p w:rsidR="00111008" w:rsidRPr="00111008" w:rsidRDefault="00111008" w:rsidP="00111008">
            <w:pPr>
              <w:rPr>
                <w:sz w:val="24"/>
                <w:szCs w:val="24"/>
              </w:rPr>
            </w:pPr>
            <w:r w:rsidRPr="00111008">
              <w:rPr>
                <w:sz w:val="24"/>
                <w:szCs w:val="24"/>
              </w:rPr>
              <w:t>National University Hospital</w:t>
            </w:r>
          </w:p>
        </w:tc>
      </w:tr>
      <w:tr w:rsidR="00111008" w:rsidTr="008B1ED6">
        <w:tc>
          <w:tcPr>
            <w:tcW w:w="3114" w:type="dxa"/>
            <w:tcBorders>
              <w:top w:val="nil"/>
              <w:bottom w:val="nil"/>
            </w:tcBorders>
          </w:tcPr>
          <w:p w:rsidR="00111008" w:rsidRDefault="00111008" w:rsidP="00111008">
            <w:pPr>
              <w:pBdr>
                <w:top w:val="none" w:sz="0" w:space="0" w:color="auto"/>
                <w:left w:val="none" w:sz="0" w:space="0" w:color="auto"/>
                <w:bottom w:val="none" w:sz="0" w:space="0" w:color="auto"/>
                <w:right w:val="none" w:sz="0" w:space="0" w:color="auto"/>
                <w:between w:val="none" w:sz="0" w:space="0" w:color="auto"/>
              </w:pBdr>
              <w:rPr>
                <w:sz w:val="24"/>
                <w:szCs w:val="24"/>
                <w:highlight w:val="yellow"/>
              </w:rPr>
            </w:pPr>
          </w:p>
        </w:tc>
        <w:tc>
          <w:tcPr>
            <w:tcW w:w="6236" w:type="dxa"/>
            <w:shd w:val="clear" w:color="auto" w:fill="auto"/>
            <w:vAlign w:val="center"/>
          </w:tcPr>
          <w:p w:rsidR="00111008" w:rsidRPr="00111008" w:rsidRDefault="00111008" w:rsidP="00111008">
            <w:pPr>
              <w:rPr>
                <w:sz w:val="24"/>
                <w:szCs w:val="24"/>
              </w:rPr>
            </w:pPr>
            <w:r w:rsidRPr="00111008">
              <w:rPr>
                <w:sz w:val="24"/>
                <w:szCs w:val="24"/>
              </w:rPr>
              <w:t>Ng Teng Fong General Hospital</w:t>
            </w:r>
          </w:p>
        </w:tc>
      </w:tr>
      <w:tr w:rsidR="00D33157" w:rsidTr="008B1ED6">
        <w:tc>
          <w:tcPr>
            <w:tcW w:w="3114" w:type="dxa"/>
            <w:tcBorders>
              <w:top w:val="nil"/>
              <w:bottom w:val="nil"/>
            </w:tcBorders>
          </w:tcPr>
          <w:p w:rsidR="00D33157" w:rsidRDefault="00D33157" w:rsidP="00111008">
            <w:pPr>
              <w:pBdr>
                <w:top w:val="none" w:sz="0" w:space="0" w:color="auto"/>
                <w:left w:val="none" w:sz="0" w:space="0" w:color="auto"/>
                <w:bottom w:val="none" w:sz="0" w:space="0" w:color="auto"/>
                <w:right w:val="none" w:sz="0" w:space="0" w:color="auto"/>
                <w:between w:val="none" w:sz="0" w:space="0" w:color="auto"/>
              </w:pBdr>
              <w:rPr>
                <w:sz w:val="24"/>
                <w:szCs w:val="24"/>
                <w:highlight w:val="yellow"/>
              </w:rPr>
            </w:pPr>
          </w:p>
        </w:tc>
        <w:tc>
          <w:tcPr>
            <w:tcW w:w="6236" w:type="dxa"/>
            <w:shd w:val="clear" w:color="auto" w:fill="auto"/>
            <w:vAlign w:val="center"/>
          </w:tcPr>
          <w:p w:rsidR="00D33157" w:rsidRPr="00111008" w:rsidRDefault="00D33157" w:rsidP="00111008">
            <w:pPr>
              <w:rPr>
                <w:sz w:val="24"/>
                <w:szCs w:val="24"/>
              </w:rPr>
            </w:pPr>
            <w:r w:rsidRPr="00D33157">
              <w:rPr>
                <w:sz w:val="24"/>
                <w:szCs w:val="24"/>
              </w:rPr>
              <w:t>Parkway East Hospital</w:t>
            </w:r>
          </w:p>
        </w:tc>
      </w:tr>
      <w:tr w:rsidR="00111008" w:rsidTr="008B1ED6">
        <w:tc>
          <w:tcPr>
            <w:tcW w:w="3114" w:type="dxa"/>
            <w:tcBorders>
              <w:top w:val="nil"/>
              <w:bottom w:val="nil"/>
            </w:tcBorders>
          </w:tcPr>
          <w:p w:rsidR="00111008" w:rsidRDefault="00111008" w:rsidP="00111008">
            <w:pPr>
              <w:pBdr>
                <w:top w:val="none" w:sz="0" w:space="0" w:color="auto"/>
                <w:left w:val="none" w:sz="0" w:space="0" w:color="auto"/>
                <w:bottom w:val="none" w:sz="0" w:space="0" w:color="auto"/>
                <w:right w:val="none" w:sz="0" w:space="0" w:color="auto"/>
                <w:between w:val="none" w:sz="0" w:space="0" w:color="auto"/>
              </w:pBdr>
              <w:rPr>
                <w:sz w:val="24"/>
                <w:szCs w:val="24"/>
                <w:highlight w:val="yellow"/>
              </w:rPr>
            </w:pPr>
          </w:p>
        </w:tc>
        <w:tc>
          <w:tcPr>
            <w:tcW w:w="6236" w:type="dxa"/>
            <w:shd w:val="clear" w:color="auto" w:fill="auto"/>
            <w:vAlign w:val="center"/>
          </w:tcPr>
          <w:p w:rsidR="00111008" w:rsidRPr="00111008" w:rsidRDefault="00111008" w:rsidP="00111008">
            <w:pPr>
              <w:rPr>
                <w:sz w:val="24"/>
                <w:szCs w:val="24"/>
              </w:rPr>
            </w:pPr>
            <w:r w:rsidRPr="00111008">
              <w:rPr>
                <w:sz w:val="24"/>
                <w:szCs w:val="24"/>
              </w:rPr>
              <w:t xml:space="preserve">Raffles Medical Group </w:t>
            </w:r>
          </w:p>
        </w:tc>
      </w:tr>
      <w:tr w:rsidR="00111008" w:rsidTr="008B1ED6">
        <w:tc>
          <w:tcPr>
            <w:tcW w:w="3114" w:type="dxa"/>
            <w:tcBorders>
              <w:top w:val="nil"/>
              <w:bottom w:val="nil"/>
            </w:tcBorders>
          </w:tcPr>
          <w:p w:rsidR="00111008" w:rsidRDefault="00111008" w:rsidP="00111008">
            <w:pPr>
              <w:pBdr>
                <w:top w:val="none" w:sz="0" w:space="0" w:color="auto"/>
                <w:left w:val="none" w:sz="0" w:space="0" w:color="auto"/>
                <w:bottom w:val="none" w:sz="0" w:space="0" w:color="auto"/>
                <w:right w:val="none" w:sz="0" w:space="0" w:color="auto"/>
                <w:between w:val="none" w:sz="0" w:space="0" w:color="auto"/>
              </w:pBdr>
              <w:rPr>
                <w:sz w:val="24"/>
                <w:szCs w:val="24"/>
                <w:highlight w:val="yellow"/>
              </w:rPr>
            </w:pPr>
          </w:p>
        </w:tc>
        <w:tc>
          <w:tcPr>
            <w:tcW w:w="6236" w:type="dxa"/>
            <w:shd w:val="clear" w:color="auto" w:fill="auto"/>
            <w:vAlign w:val="center"/>
          </w:tcPr>
          <w:p w:rsidR="00111008" w:rsidRPr="00111008" w:rsidRDefault="00111008" w:rsidP="00111008">
            <w:pPr>
              <w:rPr>
                <w:sz w:val="24"/>
                <w:szCs w:val="24"/>
              </w:rPr>
            </w:pPr>
            <w:r w:rsidRPr="00111008">
              <w:rPr>
                <w:sz w:val="24"/>
                <w:szCs w:val="24"/>
              </w:rPr>
              <w:t>Singapore General Hospital</w:t>
            </w:r>
          </w:p>
        </w:tc>
      </w:tr>
      <w:tr w:rsidR="00111008" w:rsidTr="008B1ED6">
        <w:tc>
          <w:tcPr>
            <w:tcW w:w="3114" w:type="dxa"/>
            <w:tcBorders>
              <w:top w:val="nil"/>
              <w:bottom w:val="nil"/>
            </w:tcBorders>
          </w:tcPr>
          <w:p w:rsidR="00111008" w:rsidRDefault="00111008" w:rsidP="00111008">
            <w:pPr>
              <w:pBdr>
                <w:top w:val="none" w:sz="0" w:space="0" w:color="auto"/>
                <w:left w:val="none" w:sz="0" w:space="0" w:color="auto"/>
                <w:bottom w:val="none" w:sz="0" w:space="0" w:color="auto"/>
                <w:right w:val="none" w:sz="0" w:space="0" w:color="auto"/>
                <w:between w:val="none" w:sz="0" w:space="0" w:color="auto"/>
              </w:pBdr>
              <w:rPr>
                <w:sz w:val="24"/>
                <w:szCs w:val="24"/>
                <w:highlight w:val="yellow"/>
              </w:rPr>
            </w:pPr>
          </w:p>
        </w:tc>
        <w:tc>
          <w:tcPr>
            <w:tcW w:w="6236" w:type="dxa"/>
            <w:shd w:val="clear" w:color="auto" w:fill="auto"/>
            <w:vAlign w:val="center"/>
          </w:tcPr>
          <w:p w:rsidR="00111008" w:rsidRPr="00111008" w:rsidRDefault="00111008" w:rsidP="00111008">
            <w:pPr>
              <w:rPr>
                <w:sz w:val="24"/>
                <w:szCs w:val="24"/>
              </w:rPr>
            </w:pPr>
            <w:proofErr w:type="spellStart"/>
            <w:r w:rsidRPr="00111008">
              <w:rPr>
                <w:sz w:val="24"/>
                <w:szCs w:val="24"/>
              </w:rPr>
              <w:t>SingHealth</w:t>
            </w:r>
            <w:proofErr w:type="spellEnd"/>
            <w:r w:rsidRPr="00111008">
              <w:rPr>
                <w:sz w:val="24"/>
                <w:szCs w:val="24"/>
              </w:rPr>
              <w:t xml:space="preserve"> </w:t>
            </w:r>
          </w:p>
        </w:tc>
      </w:tr>
      <w:tr w:rsidR="00111008" w:rsidTr="008B1ED6">
        <w:tc>
          <w:tcPr>
            <w:tcW w:w="3114" w:type="dxa"/>
            <w:tcBorders>
              <w:top w:val="nil"/>
              <w:bottom w:val="nil"/>
            </w:tcBorders>
          </w:tcPr>
          <w:p w:rsidR="00111008" w:rsidRDefault="00111008" w:rsidP="00111008">
            <w:pPr>
              <w:pBdr>
                <w:top w:val="none" w:sz="0" w:space="0" w:color="auto"/>
                <w:left w:val="none" w:sz="0" w:space="0" w:color="auto"/>
                <w:bottom w:val="none" w:sz="0" w:space="0" w:color="auto"/>
                <w:right w:val="none" w:sz="0" w:space="0" w:color="auto"/>
                <w:between w:val="none" w:sz="0" w:space="0" w:color="auto"/>
              </w:pBdr>
              <w:rPr>
                <w:sz w:val="24"/>
                <w:szCs w:val="24"/>
                <w:highlight w:val="yellow"/>
              </w:rPr>
            </w:pPr>
          </w:p>
        </w:tc>
        <w:tc>
          <w:tcPr>
            <w:tcW w:w="6236" w:type="dxa"/>
            <w:shd w:val="clear" w:color="auto" w:fill="auto"/>
            <w:vAlign w:val="center"/>
          </w:tcPr>
          <w:p w:rsidR="00111008" w:rsidRPr="00111008" w:rsidRDefault="00111008" w:rsidP="00111008">
            <w:pPr>
              <w:rPr>
                <w:sz w:val="24"/>
                <w:szCs w:val="24"/>
              </w:rPr>
            </w:pPr>
            <w:r w:rsidRPr="00111008">
              <w:rPr>
                <w:sz w:val="24"/>
                <w:szCs w:val="24"/>
              </w:rPr>
              <w:t>Tan Tock Seng Hospital</w:t>
            </w:r>
          </w:p>
        </w:tc>
      </w:tr>
      <w:tr w:rsidR="00111008" w:rsidTr="008B1ED6">
        <w:tc>
          <w:tcPr>
            <w:tcW w:w="3114" w:type="dxa"/>
            <w:tcBorders>
              <w:top w:val="nil"/>
              <w:bottom w:val="nil"/>
            </w:tcBorders>
          </w:tcPr>
          <w:p w:rsidR="00111008" w:rsidRDefault="00111008" w:rsidP="00111008">
            <w:pPr>
              <w:pBdr>
                <w:top w:val="none" w:sz="0" w:space="0" w:color="auto"/>
                <w:left w:val="none" w:sz="0" w:space="0" w:color="auto"/>
                <w:bottom w:val="none" w:sz="0" w:space="0" w:color="auto"/>
                <w:right w:val="none" w:sz="0" w:space="0" w:color="auto"/>
                <w:between w:val="none" w:sz="0" w:space="0" w:color="auto"/>
              </w:pBdr>
              <w:rPr>
                <w:sz w:val="24"/>
                <w:szCs w:val="24"/>
                <w:highlight w:val="yellow"/>
              </w:rPr>
            </w:pPr>
          </w:p>
        </w:tc>
        <w:tc>
          <w:tcPr>
            <w:tcW w:w="6236" w:type="dxa"/>
            <w:shd w:val="clear" w:color="auto" w:fill="auto"/>
            <w:vAlign w:val="center"/>
          </w:tcPr>
          <w:p w:rsidR="00111008" w:rsidRPr="00111008" w:rsidRDefault="00111008" w:rsidP="00111008">
            <w:pPr>
              <w:rPr>
                <w:sz w:val="24"/>
                <w:szCs w:val="24"/>
              </w:rPr>
            </w:pPr>
            <w:r w:rsidRPr="00111008">
              <w:rPr>
                <w:sz w:val="24"/>
                <w:szCs w:val="24"/>
              </w:rPr>
              <w:t xml:space="preserve">Thomson Medical </w:t>
            </w:r>
          </w:p>
        </w:tc>
      </w:tr>
      <w:tr w:rsidR="00111008" w:rsidTr="008B1ED6">
        <w:tc>
          <w:tcPr>
            <w:tcW w:w="3114" w:type="dxa"/>
            <w:tcBorders>
              <w:top w:val="nil"/>
            </w:tcBorders>
          </w:tcPr>
          <w:p w:rsidR="00111008" w:rsidRPr="004705A2" w:rsidRDefault="00111008" w:rsidP="00111008">
            <w:pPr>
              <w:pBdr>
                <w:top w:val="none" w:sz="0" w:space="0" w:color="auto"/>
                <w:left w:val="none" w:sz="0" w:space="0" w:color="auto"/>
                <w:bottom w:val="none" w:sz="0" w:space="0" w:color="auto"/>
                <w:right w:val="none" w:sz="0" w:space="0" w:color="auto"/>
                <w:between w:val="none" w:sz="0" w:space="0" w:color="auto"/>
              </w:pBdr>
              <w:rPr>
                <w:b/>
                <w:sz w:val="24"/>
                <w:szCs w:val="24"/>
                <w:highlight w:val="yellow"/>
              </w:rPr>
            </w:pPr>
          </w:p>
        </w:tc>
        <w:tc>
          <w:tcPr>
            <w:tcW w:w="6236" w:type="dxa"/>
            <w:shd w:val="clear" w:color="auto" w:fill="auto"/>
            <w:vAlign w:val="center"/>
          </w:tcPr>
          <w:p w:rsidR="00111008" w:rsidRPr="00111008" w:rsidRDefault="00111008" w:rsidP="00111008">
            <w:pPr>
              <w:rPr>
                <w:sz w:val="24"/>
                <w:szCs w:val="24"/>
              </w:rPr>
            </w:pPr>
            <w:r w:rsidRPr="00111008">
              <w:rPr>
                <w:sz w:val="24"/>
                <w:szCs w:val="24"/>
              </w:rPr>
              <w:t xml:space="preserve">Yishun Community Hospital </w:t>
            </w:r>
          </w:p>
        </w:tc>
      </w:tr>
      <w:tr w:rsidR="00D74BFE" w:rsidTr="008B1ED6">
        <w:tc>
          <w:tcPr>
            <w:tcW w:w="3114" w:type="dxa"/>
            <w:tcBorders>
              <w:bottom w:val="single" w:sz="4" w:space="0" w:color="auto"/>
            </w:tcBorders>
          </w:tcPr>
          <w:p w:rsidR="00D74BFE" w:rsidRPr="004705A2" w:rsidRDefault="004705A2" w:rsidP="00D74BFE">
            <w:pPr>
              <w:pBdr>
                <w:top w:val="none" w:sz="0" w:space="0" w:color="auto"/>
                <w:left w:val="none" w:sz="0" w:space="0" w:color="auto"/>
                <w:bottom w:val="none" w:sz="0" w:space="0" w:color="auto"/>
                <w:right w:val="none" w:sz="0" w:space="0" w:color="auto"/>
                <w:between w:val="none" w:sz="0" w:space="0" w:color="auto"/>
              </w:pBdr>
              <w:rPr>
                <w:b/>
                <w:sz w:val="24"/>
                <w:szCs w:val="24"/>
              </w:rPr>
            </w:pPr>
            <w:r w:rsidRPr="004705A2">
              <w:rPr>
                <w:b/>
                <w:sz w:val="24"/>
                <w:szCs w:val="24"/>
              </w:rPr>
              <w:t>Malls</w:t>
            </w:r>
          </w:p>
        </w:tc>
        <w:tc>
          <w:tcPr>
            <w:tcW w:w="6236" w:type="dxa"/>
            <w:shd w:val="clear" w:color="auto" w:fill="auto"/>
            <w:vAlign w:val="bottom"/>
          </w:tcPr>
          <w:p w:rsidR="00D74BFE" w:rsidRPr="00D74BFE" w:rsidRDefault="004705A2" w:rsidP="00D74BFE">
            <w:pPr>
              <w:rPr>
                <w:sz w:val="24"/>
                <w:szCs w:val="24"/>
              </w:rPr>
            </w:pPr>
            <w:proofErr w:type="spellStart"/>
            <w:r>
              <w:rPr>
                <w:sz w:val="24"/>
                <w:szCs w:val="24"/>
              </w:rPr>
              <w:t>AsiaMalls</w:t>
            </w:r>
            <w:proofErr w:type="spellEnd"/>
            <w:r w:rsidR="001E4770">
              <w:rPr>
                <w:sz w:val="24"/>
                <w:szCs w:val="24"/>
              </w:rPr>
              <w:t xml:space="preserve"> Management </w:t>
            </w:r>
            <w:proofErr w:type="spellStart"/>
            <w:r w:rsidR="001E4770">
              <w:rPr>
                <w:sz w:val="24"/>
                <w:szCs w:val="24"/>
              </w:rPr>
              <w:t>Pte</w:t>
            </w:r>
            <w:proofErr w:type="spellEnd"/>
            <w:r w:rsidR="001E4770">
              <w:rPr>
                <w:sz w:val="24"/>
                <w:szCs w:val="24"/>
              </w:rPr>
              <w:t xml:space="preserve"> Ltd</w:t>
            </w:r>
          </w:p>
        </w:tc>
      </w:tr>
      <w:tr w:rsidR="004705A2" w:rsidTr="008B1ED6">
        <w:tc>
          <w:tcPr>
            <w:tcW w:w="3114" w:type="dxa"/>
            <w:tcBorders>
              <w:bottom w:val="nil"/>
            </w:tcBorders>
          </w:tcPr>
          <w:p w:rsidR="004705A2" w:rsidRPr="004705A2" w:rsidRDefault="004705A2" w:rsidP="004705A2">
            <w:pPr>
              <w:pBdr>
                <w:top w:val="none" w:sz="0" w:space="0" w:color="auto"/>
                <w:left w:val="none" w:sz="0" w:space="0" w:color="auto"/>
                <w:bottom w:val="none" w:sz="0" w:space="0" w:color="auto"/>
                <w:right w:val="none" w:sz="0" w:space="0" w:color="auto"/>
                <w:between w:val="none" w:sz="0" w:space="0" w:color="auto"/>
              </w:pBdr>
              <w:rPr>
                <w:b/>
                <w:sz w:val="24"/>
                <w:szCs w:val="24"/>
              </w:rPr>
            </w:pPr>
            <w:r w:rsidRPr="004705A2">
              <w:rPr>
                <w:b/>
                <w:sz w:val="24"/>
                <w:szCs w:val="24"/>
              </w:rPr>
              <w:t xml:space="preserve">Corporations </w:t>
            </w:r>
          </w:p>
        </w:tc>
        <w:tc>
          <w:tcPr>
            <w:tcW w:w="6236" w:type="dxa"/>
            <w:shd w:val="clear" w:color="auto" w:fill="auto"/>
            <w:vAlign w:val="bottom"/>
          </w:tcPr>
          <w:p w:rsidR="004705A2" w:rsidRPr="004705A2" w:rsidRDefault="001E4770" w:rsidP="004705A2">
            <w:pPr>
              <w:rPr>
                <w:sz w:val="24"/>
                <w:szCs w:val="24"/>
              </w:rPr>
            </w:pPr>
            <w:proofErr w:type="spellStart"/>
            <w:r>
              <w:rPr>
                <w:sz w:val="24"/>
                <w:szCs w:val="24"/>
              </w:rPr>
              <w:t>BreadT</w:t>
            </w:r>
            <w:r w:rsidR="004705A2" w:rsidRPr="004705A2">
              <w:rPr>
                <w:sz w:val="24"/>
                <w:szCs w:val="24"/>
              </w:rPr>
              <w:t>alk</w:t>
            </w:r>
            <w:proofErr w:type="spellEnd"/>
            <w:r w:rsidR="004705A2" w:rsidRPr="004705A2">
              <w:rPr>
                <w:sz w:val="24"/>
                <w:szCs w:val="24"/>
              </w:rPr>
              <w:t xml:space="preserve"> </w:t>
            </w:r>
            <w:r>
              <w:rPr>
                <w:sz w:val="24"/>
                <w:szCs w:val="24"/>
              </w:rPr>
              <w:t>IHQ</w:t>
            </w:r>
          </w:p>
        </w:tc>
      </w:tr>
      <w:tr w:rsidR="004705A2" w:rsidTr="008B1ED6">
        <w:tc>
          <w:tcPr>
            <w:tcW w:w="3114" w:type="dxa"/>
            <w:tcBorders>
              <w:top w:val="nil"/>
              <w:bottom w:val="nil"/>
            </w:tcBorders>
          </w:tcPr>
          <w:p w:rsidR="004705A2" w:rsidRDefault="004705A2" w:rsidP="004705A2">
            <w:pPr>
              <w:pBdr>
                <w:top w:val="none" w:sz="0" w:space="0" w:color="auto"/>
                <w:left w:val="none" w:sz="0" w:space="0" w:color="auto"/>
                <w:bottom w:val="none" w:sz="0" w:space="0" w:color="auto"/>
                <w:right w:val="none" w:sz="0" w:space="0" w:color="auto"/>
                <w:between w:val="none" w:sz="0" w:space="0" w:color="auto"/>
              </w:pBdr>
              <w:rPr>
                <w:sz w:val="24"/>
                <w:szCs w:val="24"/>
                <w:highlight w:val="yellow"/>
              </w:rPr>
            </w:pPr>
          </w:p>
        </w:tc>
        <w:tc>
          <w:tcPr>
            <w:tcW w:w="6236" w:type="dxa"/>
            <w:shd w:val="clear" w:color="auto" w:fill="auto"/>
            <w:vAlign w:val="bottom"/>
          </w:tcPr>
          <w:p w:rsidR="004705A2" w:rsidRPr="004705A2" w:rsidRDefault="004705A2" w:rsidP="004705A2">
            <w:pPr>
              <w:rPr>
                <w:color w:val="FF0000"/>
                <w:sz w:val="24"/>
                <w:szCs w:val="24"/>
              </w:rPr>
            </w:pPr>
            <w:proofErr w:type="spellStart"/>
            <w:r w:rsidRPr="004705A2">
              <w:rPr>
                <w:color w:val="000000" w:themeColor="text1"/>
                <w:sz w:val="24"/>
                <w:szCs w:val="24"/>
              </w:rPr>
              <w:t>Carousell</w:t>
            </w:r>
            <w:proofErr w:type="spellEnd"/>
            <w:r w:rsidRPr="004705A2">
              <w:rPr>
                <w:color w:val="000000" w:themeColor="text1"/>
                <w:sz w:val="24"/>
                <w:szCs w:val="24"/>
              </w:rPr>
              <w:t xml:space="preserve"> </w:t>
            </w:r>
          </w:p>
        </w:tc>
      </w:tr>
      <w:tr w:rsidR="004705A2" w:rsidTr="008B1ED6">
        <w:tc>
          <w:tcPr>
            <w:tcW w:w="3114" w:type="dxa"/>
            <w:tcBorders>
              <w:top w:val="nil"/>
              <w:bottom w:val="nil"/>
            </w:tcBorders>
          </w:tcPr>
          <w:p w:rsidR="004705A2" w:rsidRDefault="004705A2" w:rsidP="004705A2">
            <w:pPr>
              <w:pBdr>
                <w:top w:val="none" w:sz="0" w:space="0" w:color="auto"/>
                <w:left w:val="none" w:sz="0" w:space="0" w:color="auto"/>
                <w:bottom w:val="none" w:sz="0" w:space="0" w:color="auto"/>
                <w:right w:val="none" w:sz="0" w:space="0" w:color="auto"/>
                <w:between w:val="none" w:sz="0" w:space="0" w:color="auto"/>
              </w:pBdr>
              <w:rPr>
                <w:sz w:val="24"/>
                <w:szCs w:val="24"/>
                <w:highlight w:val="yellow"/>
              </w:rPr>
            </w:pPr>
          </w:p>
        </w:tc>
        <w:tc>
          <w:tcPr>
            <w:tcW w:w="6236" w:type="dxa"/>
            <w:shd w:val="clear" w:color="auto" w:fill="auto"/>
            <w:vAlign w:val="bottom"/>
          </w:tcPr>
          <w:p w:rsidR="004705A2" w:rsidRPr="004705A2" w:rsidRDefault="004705A2" w:rsidP="004705A2">
            <w:pPr>
              <w:rPr>
                <w:color w:val="auto"/>
                <w:sz w:val="24"/>
                <w:szCs w:val="24"/>
              </w:rPr>
            </w:pPr>
            <w:r>
              <w:rPr>
                <w:sz w:val="24"/>
                <w:szCs w:val="24"/>
              </w:rPr>
              <w:t xml:space="preserve">Aon </w:t>
            </w:r>
          </w:p>
        </w:tc>
      </w:tr>
      <w:tr w:rsidR="004705A2" w:rsidTr="008B1ED6">
        <w:tc>
          <w:tcPr>
            <w:tcW w:w="3114" w:type="dxa"/>
            <w:tcBorders>
              <w:top w:val="nil"/>
              <w:bottom w:val="nil"/>
            </w:tcBorders>
          </w:tcPr>
          <w:p w:rsidR="004705A2" w:rsidRDefault="004705A2" w:rsidP="004705A2">
            <w:pPr>
              <w:pBdr>
                <w:top w:val="none" w:sz="0" w:space="0" w:color="auto"/>
                <w:left w:val="none" w:sz="0" w:space="0" w:color="auto"/>
                <w:bottom w:val="none" w:sz="0" w:space="0" w:color="auto"/>
                <w:right w:val="none" w:sz="0" w:space="0" w:color="auto"/>
                <w:between w:val="none" w:sz="0" w:space="0" w:color="auto"/>
              </w:pBdr>
              <w:rPr>
                <w:sz w:val="24"/>
                <w:szCs w:val="24"/>
                <w:highlight w:val="yellow"/>
              </w:rPr>
            </w:pPr>
          </w:p>
        </w:tc>
        <w:tc>
          <w:tcPr>
            <w:tcW w:w="6236" w:type="dxa"/>
            <w:shd w:val="clear" w:color="auto" w:fill="auto"/>
            <w:vAlign w:val="bottom"/>
          </w:tcPr>
          <w:p w:rsidR="004705A2" w:rsidRPr="004705A2" w:rsidRDefault="004705A2" w:rsidP="004705A2">
            <w:pPr>
              <w:rPr>
                <w:sz w:val="24"/>
                <w:szCs w:val="24"/>
              </w:rPr>
            </w:pPr>
            <w:proofErr w:type="spellStart"/>
            <w:r>
              <w:rPr>
                <w:sz w:val="24"/>
                <w:szCs w:val="24"/>
              </w:rPr>
              <w:t>Hawksford</w:t>
            </w:r>
            <w:proofErr w:type="spellEnd"/>
            <w:r>
              <w:rPr>
                <w:sz w:val="24"/>
                <w:szCs w:val="24"/>
              </w:rPr>
              <w:t xml:space="preserve"> </w:t>
            </w:r>
          </w:p>
        </w:tc>
      </w:tr>
      <w:tr w:rsidR="004705A2" w:rsidTr="008B1ED6">
        <w:tc>
          <w:tcPr>
            <w:tcW w:w="3114" w:type="dxa"/>
            <w:tcBorders>
              <w:top w:val="nil"/>
              <w:bottom w:val="nil"/>
            </w:tcBorders>
          </w:tcPr>
          <w:p w:rsidR="004705A2" w:rsidRDefault="004705A2" w:rsidP="004705A2">
            <w:pPr>
              <w:pBdr>
                <w:top w:val="none" w:sz="0" w:space="0" w:color="auto"/>
                <w:left w:val="none" w:sz="0" w:space="0" w:color="auto"/>
                <w:bottom w:val="none" w:sz="0" w:space="0" w:color="auto"/>
                <w:right w:val="none" w:sz="0" w:space="0" w:color="auto"/>
                <w:between w:val="none" w:sz="0" w:space="0" w:color="auto"/>
              </w:pBdr>
              <w:rPr>
                <w:sz w:val="24"/>
                <w:szCs w:val="24"/>
                <w:highlight w:val="yellow"/>
              </w:rPr>
            </w:pPr>
          </w:p>
        </w:tc>
        <w:tc>
          <w:tcPr>
            <w:tcW w:w="6236" w:type="dxa"/>
            <w:shd w:val="clear" w:color="auto" w:fill="auto"/>
            <w:vAlign w:val="bottom"/>
          </w:tcPr>
          <w:p w:rsidR="004705A2" w:rsidRPr="004705A2" w:rsidRDefault="001E4770" w:rsidP="004705A2">
            <w:pPr>
              <w:rPr>
                <w:sz w:val="24"/>
                <w:szCs w:val="24"/>
              </w:rPr>
            </w:pPr>
            <w:r>
              <w:rPr>
                <w:sz w:val="24"/>
                <w:szCs w:val="24"/>
              </w:rPr>
              <w:t xml:space="preserve">The </w:t>
            </w:r>
            <w:r w:rsidR="004705A2">
              <w:rPr>
                <w:sz w:val="24"/>
                <w:szCs w:val="24"/>
              </w:rPr>
              <w:t xml:space="preserve">Soup Spoon </w:t>
            </w:r>
          </w:p>
        </w:tc>
      </w:tr>
      <w:tr w:rsidR="004705A2" w:rsidTr="008B1ED6">
        <w:tc>
          <w:tcPr>
            <w:tcW w:w="3114" w:type="dxa"/>
            <w:tcBorders>
              <w:top w:val="nil"/>
              <w:bottom w:val="nil"/>
            </w:tcBorders>
          </w:tcPr>
          <w:p w:rsidR="004705A2" w:rsidRDefault="004705A2" w:rsidP="004705A2">
            <w:pPr>
              <w:pBdr>
                <w:top w:val="none" w:sz="0" w:space="0" w:color="auto"/>
                <w:left w:val="none" w:sz="0" w:space="0" w:color="auto"/>
                <w:bottom w:val="none" w:sz="0" w:space="0" w:color="auto"/>
                <w:right w:val="none" w:sz="0" w:space="0" w:color="auto"/>
                <w:between w:val="none" w:sz="0" w:space="0" w:color="auto"/>
              </w:pBdr>
              <w:rPr>
                <w:sz w:val="24"/>
                <w:szCs w:val="24"/>
                <w:highlight w:val="yellow"/>
              </w:rPr>
            </w:pPr>
          </w:p>
        </w:tc>
        <w:tc>
          <w:tcPr>
            <w:tcW w:w="6236" w:type="dxa"/>
            <w:shd w:val="clear" w:color="auto" w:fill="auto"/>
            <w:vAlign w:val="bottom"/>
          </w:tcPr>
          <w:p w:rsidR="004705A2" w:rsidRPr="004705A2" w:rsidRDefault="004705A2" w:rsidP="004705A2">
            <w:pPr>
              <w:rPr>
                <w:sz w:val="24"/>
                <w:szCs w:val="24"/>
              </w:rPr>
            </w:pPr>
            <w:r w:rsidRPr="004705A2">
              <w:rPr>
                <w:sz w:val="24"/>
                <w:szCs w:val="24"/>
              </w:rPr>
              <w:t>Viva Industria</w:t>
            </w:r>
            <w:r>
              <w:rPr>
                <w:sz w:val="24"/>
                <w:szCs w:val="24"/>
              </w:rPr>
              <w:t xml:space="preserve">l Trust Management </w:t>
            </w:r>
            <w:proofErr w:type="spellStart"/>
            <w:r>
              <w:rPr>
                <w:sz w:val="24"/>
                <w:szCs w:val="24"/>
              </w:rPr>
              <w:t>Pte</w:t>
            </w:r>
            <w:proofErr w:type="spellEnd"/>
            <w:r>
              <w:rPr>
                <w:sz w:val="24"/>
                <w:szCs w:val="24"/>
              </w:rPr>
              <w:t xml:space="preserve"> Ltd </w:t>
            </w:r>
          </w:p>
        </w:tc>
      </w:tr>
      <w:tr w:rsidR="004705A2" w:rsidTr="008B1ED6">
        <w:tc>
          <w:tcPr>
            <w:tcW w:w="3114" w:type="dxa"/>
            <w:tcBorders>
              <w:top w:val="nil"/>
              <w:bottom w:val="nil"/>
            </w:tcBorders>
          </w:tcPr>
          <w:p w:rsidR="004705A2" w:rsidRDefault="004705A2" w:rsidP="004705A2">
            <w:pPr>
              <w:pBdr>
                <w:top w:val="none" w:sz="0" w:space="0" w:color="auto"/>
                <w:left w:val="none" w:sz="0" w:space="0" w:color="auto"/>
                <w:bottom w:val="none" w:sz="0" w:space="0" w:color="auto"/>
                <w:right w:val="none" w:sz="0" w:space="0" w:color="auto"/>
                <w:between w:val="none" w:sz="0" w:space="0" w:color="auto"/>
              </w:pBdr>
              <w:rPr>
                <w:sz w:val="24"/>
                <w:szCs w:val="24"/>
                <w:highlight w:val="yellow"/>
              </w:rPr>
            </w:pPr>
          </w:p>
        </w:tc>
        <w:tc>
          <w:tcPr>
            <w:tcW w:w="6236" w:type="dxa"/>
            <w:shd w:val="clear" w:color="auto" w:fill="auto"/>
            <w:vAlign w:val="bottom"/>
          </w:tcPr>
          <w:p w:rsidR="004705A2" w:rsidRPr="004705A2" w:rsidRDefault="004705A2" w:rsidP="004705A2">
            <w:pPr>
              <w:rPr>
                <w:sz w:val="24"/>
                <w:szCs w:val="24"/>
              </w:rPr>
            </w:pPr>
            <w:r>
              <w:rPr>
                <w:sz w:val="24"/>
                <w:szCs w:val="24"/>
              </w:rPr>
              <w:t xml:space="preserve">Neo Group Limited </w:t>
            </w:r>
          </w:p>
        </w:tc>
      </w:tr>
      <w:tr w:rsidR="001E4770" w:rsidTr="008B1ED6">
        <w:tc>
          <w:tcPr>
            <w:tcW w:w="3114" w:type="dxa"/>
            <w:tcBorders>
              <w:top w:val="nil"/>
              <w:bottom w:val="nil"/>
            </w:tcBorders>
          </w:tcPr>
          <w:p w:rsidR="001E4770" w:rsidRDefault="001E4770" w:rsidP="004705A2">
            <w:pPr>
              <w:pBdr>
                <w:top w:val="none" w:sz="0" w:space="0" w:color="auto"/>
                <w:left w:val="none" w:sz="0" w:space="0" w:color="auto"/>
                <w:bottom w:val="none" w:sz="0" w:space="0" w:color="auto"/>
                <w:right w:val="none" w:sz="0" w:space="0" w:color="auto"/>
                <w:between w:val="none" w:sz="0" w:space="0" w:color="auto"/>
              </w:pBdr>
              <w:rPr>
                <w:sz w:val="24"/>
                <w:szCs w:val="24"/>
                <w:highlight w:val="yellow"/>
              </w:rPr>
            </w:pPr>
          </w:p>
        </w:tc>
        <w:tc>
          <w:tcPr>
            <w:tcW w:w="6236" w:type="dxa"/>
            <w:shd w:val="clear" w:color="auto" w:fill="auto"/>
            <w:vAlign w:val="bottom"/>
          </w:tcPr>
          <w:p w:rsidR="001E4770" w:rsidRDefault="001E4770" w:rsidP="004705A2">
            <w:pPr>
              <w:rPr>
                <w:sz w:val="24"/>
                <w:szCs w:val="24"/>
              </w:rPr>
            </w:pPr>
            <w:r>
              <w:rPr>
                <w:sz w:val="24"/>
                <w:szCs w:val="24"/>
              </w:rPr>
              <w:t>Neo Garden Catering</w:t>
            </w:r>
          </w:p>
        </w:tc>
      </w:tr>
      <w:tr w:rsidR="001E4770" w:rsidTr="008B1ED6">
        <w:tc>
          <w:tcPr>
            <w:tcW w:w="3114" w:type="dxa"/>
            <w:tcBorders>
              <w:top w:val="nil"/>
              <w:bottom w:val="single" w:sz="4" w:space="0" w:color="auto"/>
            </w:tcBorders>
          </w:tcPr>
          <w:p w:rsidR="001E4770" w:rsidRDefault="001E4770" w:rsidP="004705A2">
            <w:pPr>
              <w:pBdr>
                <w:top w:val="none" w:sz="0" w:space="0" w:color="auto"/>
                <w:left w:val="none" w:sz="0" w:space="0" w:color="auto"/>
                <w:bottom w:val="none" w:sz="0" w:space="0" w:color="auto"/>
                <w:right w:val="none" w:sz="0" w:space="0" w:color="auto"/>
                <w:between w:val="none" w:sz="0" w:space="0" w:color="auto"/>
              </w:pBdr>
              <w:rPr>
                <w:sz w:val="24"/>
                <w:szCs w:val="24"/>
                <w:highlight w:val="yellow"/>
              </w:rPr>
            </w:pPr>
          </w:p>
        </w:tc>
        <w:tc>
          <w:tcPr>
            <w:tcW w:w="6236" w:type="dxa"/>
            <w:shd w:val="clear" w:color="auto" w:fill="auto"/>
            <w:vAlign w:val="bottom"/>
          </w:tcPr>
          <w:p w:rsidR="001E4770" w:rsidRDefault="001E4770" w:rsidP="004705A2">
            <w:pPr>
              <w:rPr>
                <w:sz w:val="24"/>
                <w:szCs w:val="24"/>
              </w:rPr>
            </w:pPr>
            <w:r>
              <w:rPr>
                <w:sz w:val="24"/>
                <w:szCs w:val="24"/>
              </w:rPr>
              <w:t>Deli Hub Catering</w:t>
            </w:r>
          </w:p>
        </w:tc>
      </w:tr>
      <w:tr w:rsidR="004705A2" w:rsidTr="008B1ED6">
        <w:tc>
          <w:tcPr>
            <w:tcW w:w="3114" w:type="dxa"/>
            <w:tcBorders>
              <w:bottom w:val="nil"/>
            </w:tcBorders>
          </w:tcPr>
          <w:p w:rsidR="004705A2" w:rsidRPr="004705A2" w:rsidRDefault="004705A2" w:rsidP="004705A2">
            <w:pPr>
              <w:pBdr>
                <w:top w:val="none" w:sz="0" w:space="0" w:color="auto"/>
                <w:left w:val="none" w:sz="0" w:space="0" w:color="auto"/>
                <w:bottom w:val="none" w:sz="0" w:space="0" w:color="auto"/>
                <w:right w:val="none" w:sz="0" w:space="0" w:color="auto"/>
                <w:between w:val="none" w:sz="0" w:space="0" w:color="auto"/>
              </w:pBdr>
              <w:rPr>
                <w:b/>
                <w:sz w:val="24"/>
                <w:szCs w:val="24"/>
              </w:rPr>
            </w:pPr>
            <w:r w:rsidRPr="004705A2">
              <w:rPr>
                <w:b/>
                <w:sz w:val="24"/>
                <w:szCs w:val="24"/>
              </w:rPr>
              <w:t xml:space="preserve">Schools </w:t>
            </w:r>
          </w:p>
        </w:tc>
        <w:tc>
          <w:tcPr>
            <w:tcW w:w="6236" w:type="dxa"/>
            <w:shd w:val="clear" w:color="auto" w:fill="auto"/>
            <w:vAlign w:val="bottom"/>
          </w:tcPr>
          <w:p w:rsidR="004705A2" w:rsidRPr="004705A2" w:rsidRDefault="001E4770" w:rsidP="004705A2">
            <w:pPr>
              <w:rPr>
                <w:sz w:val="24"/>
                <w:szCs w:val="20"/>
              </w:rPr>
            </w:pPr>
            <w:r>
              <w:rPr>
                <w:sz w:val="24"/>
                <w:szCs w:val="20"/>
              </w:rPr>
              <w:t>Swiss Cottage Secondary School</w:t>
            </w:r>
          </w:p>
        </w:tc>
      </w:tr>
      <w:tr w:rsidR="004705A2" w:rsidTr="008B1ED6">
        <w:tc>
          <w:tcPr>
            <w:tcW w:w="3114" w:type="dxa"/>
            <w:tcBorders>
              <w:top w:val="nil"/>
              <w:bottom w:val="nil"/>
            </w:tcBorders>
          </w:tcPr>
          <w:p w:rsidR="004705A2" w:rsidRPr="004705A2" w:rsidRDefault="004705A2" w:rsidP="004705A2">
            <w:pPr>
              <w:pBdr>
                <w:top w:val="none" w:sz="0" w:space="0" w:color="auto"/>
                <w:left w:val="none" w:sz="0" w:space="0" w:color="auto"/>
                <w:bottom w:val="none" w:sz="0" w:space="0" w:color="auto"/>
                <w:right w:val="none" w:sz="0" w:space="0" w:color="auto"/>
                <w:between w:val="none" w:sz="0" w:space="0" w:color="auto"/>
              </w:pBdr>
              <w:rPr>
                <w:b/>
                <w:sz w:val="24"/>
                <w:szCs w:val="24"/>
              </w:rPr>
            </w:pPr>
          </w:p>
        </w:tc>
        <w:tc>
          <w:tcPr>
            <w:tcW w:w="6236" w:type="dxa"/>
            <w:shd w:val="clear" w:color="auto" w:fill="auto"/>
            <w:vAlign w:val="bottom"/>
          </w:tcPr>
          <w:p w:rsidR="004705A2" w:rsidRPr="004705A2" w:rsidRDefault="004705A2" w:rsidP="004705A2">
            <w:pPr>
              <w:rPr>
                <w:sz w:val="24"/>
                <w:szCs w:val="20"/>
              </w:rPr>
            </w:pPr>
            <w:r w:rsidRPr="004705A2">
              <w:rPr>
                <w:sz w:val="24"/>
                <w:szCs w:val="20"/>
              </w:rPr>
              <w:t>Nanyang Polytechnic</w:t>
            </w:r>
          </w:p>
        </w:tc>
      </w:tr>
      <w:tr w:rsidR="004705A2" w:rsidTr="008B1ED6">
        <w:tc>
          <w:tcPr>
            <w:tcW w:w="3114" w:type="dxa"/>
            <w:tcBorders>
              <w:top w:val="nil"/>
              <w:bottom w:val="nil"/>
            </w:tcBorders>
          </w:tcPr>
          <w:p w:rsidR="004705A2" w:rsidRPr="004705A2" w:rsidRDefault="004705A2" w:rsidP="004705A2">
            <w:pPr>
              <w:pBdr>
                <w:top w:val="none" w:sz="0" w:space="0" w:color="auto"/>
                <w:left w:val="none" w:sz="0" w:space="0" w:color="auto"/>
                <w:bottom w:val="none" w:sz="0" w:space="0" w:color="auto"/>
                <w:right w:val="none" w:sz="0" w:space="0" w:color="auto"/>
                <w:between w:val="none" w:sz="0" w:space="0" w:color="auto"/>
              </w:pBdr>
              <w:rPr>
                <w:b/>
                <w:sz w:val="24"/>
                <w:szCs w:val="24"/>
              </w:rPr>
            </w:pPr>
          </w:p>
        </w:tc>
        <w:tc>
          <w:tcPr>
            <w:tcW w:w="6236" w:type="dxa"/>
            <w:shd w:val="clear" w:color="auto" w:fill="auto"/>
            <w:vAlign w:val="bottom"/>
          </w:tcPr>
          <w:p w:rsidR="004705A2" w:rsidRPr="004705A2" w:rsidRDefault="004705A2" w:rsidP="004705A2">
            <w:pPr>
              <w:rPr>
                <w:sz w:val="24"/>
                <w:szCs w:val="20"/>
              </w:rPr>
            </w:pPr>
            <w:r w:rsidRPr="004705A2">
              <w:rPr>
                <w:sz w:val="24"/>
                <w:szCs w:val="20"/>
              </w:rPr>
              <w:t xml:space="preserve">National University of Singapore </w:t>
            </w:r>
          </w:p>
        </w:tc>
      </w:tr>
      <w:tr w:rsidR="004705A2" w:rsidTr="008B1ED6">
        <w:tc>
          <w:tcPr>
            <w:tcW w:w="3114" w:type="dxa"/>
            <w:tcBorders>
              <w:top w:val="nil"/>
              <w:bottom w:val="nil"/>
            </w:tcBorders>
          </w:tcPr>
          <w:p w:rsidR="004705A2" w:rsidRPr="004705A2" w:rsidRDefault="004705A2" w:rsidP="004705A2">
            <w:pPr>
              <w:pBdr>
                <w:top w:val="none" w:sz="0" w:space="0" w:color="auto"/>
                <w:left w:val="none" w:sz="0" w:space="0" w:color="auto"/>
                <w:bottom w:val="none" w:sz="0" w:space="0" w:color="auto"/>
                <w:right w:val="none" w:sz="0" w:space="0" w:color="auto"/>
                <w:between w:val="none" w:sz="0" w:space="0" w:color="auto"/>
              </w:pBdr>
              <w:rPr>
                <w:b/>
                <w:sz w:val="24"/>
                <w:szCs w:val="24"/>
              </w:rPr>
            </w:pPr>
          </w:p>
        </w:tc>
        <w:tc>
          <w:tcPr>
            <w:tcW w:w="6236" w:type="dxa"/>
            <w:shd w:val="clear" w:color="auto" w:fill="auto"/>
            <w:vAlign w:val="bottom"/>
          </w:tcPr>
          <w:p w:rsidR="004705A2" w:rsidRPr="004705A2" w:rsidRDefault="004705A2" w:rsidP="00111008">
            <w:pPr>
              <w:rPr>
                <w:color w:val="auto"/>
                <w:sz w:val="24"/>
                <w:szCs w:val="20"/>
              </w:rPr>
            </w:pPr>
            <w:r w:rsidRPr="004705A2">
              <w:rPr>
                <w:sz w:val="24"/>
                <w:szCs w:val="20"/>
              </w:rPr>
              <w:t xml:space="preserve">Singapore Institute of Technology </w:t>
            </w:r>
          </w:p>
        </w:tc>
      </w:tr>
      <w:tr w:rsidR="004705A2" w:rsidTr="008B1ED6">
        <w:tc>
          <w:tcPr>
            <w:tcW w:w="3114" w:type="dxa"/>
            <w:tcBorders>
              <w:top w:val="nil"/>
              <w:bottom w:val="nil"/>
            </w:tcBorders>
          </w:tcPr>
          <w:p w:rsidR="004705A2" w:rsidRPr="004705A2" w:rsidRDefault="004705A2" w:rsidP="004705A2">
            <w:pPr>
              <w:pBdr>
                <w:top w:val="none" w:sz="0" w:space="0" w:color="auto"/>
                <w:left w:val="none" w:sz="0" w:space="0" w:color="auto"/>
                <w:bottom w:val="none" w:sz="0" w:space="0" w:color="auto"/>
                <w:right w:val="none" w:sz="0" w:space="0" w:color="auto"/>
                <w:between w:val="none" w:sz="0" w:space="0" w:color="auto"/>
              </w:pBdr>
              <w:rPr>
                <w:b/>
                <w:sz w:val="24"/>
                <w:szCs w:val="24"/>
              </w:rPr>
            </w:pPr>
          </w:p>
        </w:tc>
        <w:tc>
          <w:tcPr>
            <w:tcW w:w="6236" w:type="dxa"/>
            <w:shd w:val="clear" w:color="auto" w:fill="auto"/>
            <w:vAlign w:val="bottom"/>
          </w:tcPr>
          <w:p w:rsidR="004705A2" w:rsidRPr="004705A2" w:rsidRDefault="004705A2" w:rsidP="004705A2">
            <w:pPr>
              <w:rPr>
                <w:sz w:val="24"/>
                <w:szCs w:val="20"/>
              </w:rPr>
            </w:pPr>
            <w:r>
              <w:rPr>
                <w:sz w:val="24"/>
                <w:szCs w:val="20"/>
              </w:rPr>
              <w:t>Tampines Junior College</w:t>
            </w:r>
          </w:p>
        </w:tc>
      </w:tr>
      <w:tr w:rsidR="004705A2" w:rsidTr="008B1ED6">
        <w:tc>
          <w:tcPr>
            <w:tcW w:w="3114" w:type="dxa"/>
            <w:tcBorders>
              <w:top w:val="nil"/>
              <w:bottom w:val="nil"/>
            </w:tcBorders>
          </w:tcPr>
          <w:p w:rsidR="004705A2" w:rsidRPr="004705A2" w:rsidRDefault="004705A2" w:rsidP="004705A2">
            <w:pPr>
              <w:pBdr>
                <w:top w:val="none" w:sz="0" w:space="0" w:color="auto"/>
                <w:left w:val="none" w:sz="0" w:space="0" w:color="auto"/>
                <w:bottom w:val="none" w:sz="0" w:space="0" w:color="auto"/>
                <w:right w:val="none" w:sz="0" w:space="0" w:color="auto"/>
                <w:between w:val="none" w:sz="0" w:space="0" w:color="auto"/>
              </w:pBdr>
              <w:rPr>
                <w:sz w:val="24"/>
                <w:szCs w:val="24"/>
              </w:rPr>
            </w:pPr>
          </w:p>
        </w:tc>
        <w:tc>
          <w:tcPr>
            <w:tcW w:w="6236" w:type="dxa"/>
            <w:shd w:val="clear" w:color="auto" w:fill="auto"/>
            <w:vAlign w:val="bottom"/>
          </w:tcPr>
          <w:p w:rsidR="004705A2" w:rsidRPr="004705A2" w:rsidRDefault="001E4770" w:rsidP="004705A2">
            <w:pPr>
              <w:rPr>
                <w:sz w:val="24"/>
                <w:szCs w:val="20"/>
              </w:rPr>
            </w:pPr>
            <w:r>
              <w:rPr>
                <w:sz w:val="24"/>
                <w:szCs w:val="20"/>
              </w:rPr>
              <w:t>Institute of Technical Education</w:t>
            </w:r>
          </w:p>
        </w:tc>
      </w:tr>
      <w:tr w:rsidR="004705A2" w:rsidTr="008B1ED6">
        <w:tc>
          <w:tcPr>
            <w:tcW w:w="3114" w:type="dxa"/>
            <w:tcBorders>
              <w:top w:val="nil"/>
              <w:bottom w:val="nil"/>
            </w:tcBorders>
          </w:tcPr>
          <w:p w:rsidR="004705A2" w:rsidRPr="004705A2" w:rsidRDefault="004705A2" w:rsidP="004705A2">
            <w:pPr>
              <w:pBdr>
                <w:top w:val="none" w:sz="0" w:space="0" w:color="auto"/>
                <w:left w:val="none" w:sz="0" w:space="0" w:color="auto"/>
                <w:bottom w:val="none" w:sz="0" w:space="0" w:color="auto"/>
                <w:right w:val="none" w:sz="0" w:space="0" w:color="auto"/>
                <w:between w:val="none" w:sz="0" w:space="0" w:color="auto"/>
              </w:pBdr>
              <w:rPr>
                <w:sz w:val="24"/>
                <w:szCs w:val="24"/>
              </w:rPr>
            </w:pPr>
          </w:p>
        </w:tc>
        <w:tc>
          <w:tcPr>
            <w:tcW w:w="6236" w:type="dxa"/>
            <w:shd w:val="clear" w:color="auto" w:fill="auto"/>
            <w:vAlign w:val="bottom"/>
          </w:tcPr>
          <w:p w:rsidR="004705A2" w:rsidRPr="004705A2" w:rsidRDefault="00E85C05" w:rsidP="004705A2">
            <w:pPr>
              <w:rPr>
                <w:color w:val="auto"/>
                <w:sz w:val="24"/>
                <w:szCs w:val="20"/>
              </w:rPr>
            </w:pPr>
            <w:r>
              <w:rPr>
                <w:sz w:val="24"/>
                <w:szCs w:val="20"/>
              </w:rPr>
              <w:t xml:space="preserve">Singapore Management University </w:t>
            </w:r>
          </w:p>
        </w:tc>
      </w:tr>
      <w:tr w:rsidR="004705A2" w:rsidTr="008B1ED6">
        <w:tc>
          <w:tcPr>
            <w:tcW w:w="3114" w:type="dxa"/>
            <w:tcBorders>
              <w:top w:val="nil"/>
              <w:bottom w:val="nil"/>
            </w:tcBorders>
          </w:tcPr>
          <w:p w:rsidR="004705A2" w:rsidRPr="004705A2" w:rsidRDefault="004705A2" w:rsidP="004705A2">
            <w:pPr>
              <w:pBdr>
                <w:top w:val="none" w:sz="0" w:space="0" w:color="auto"/>
                <w:left w:val="none" w:sz="0" w:space="0" w:color="auto"/>
                <w:bottom w:val="none" w:sz="0" w:space="0" w:color="auto"/>
                <w:right w:val="none" w:sz="0" w:space="0" w:color="auto"/>
                <w:between w:val="none" w:sz="0" w:space="0" w:color="auto"/>
              </w:pBdr>
              <w:rPr>
                <w:sz w:val="24"/>
                <w:szCs w:val="24"/>
              </w:rPr>
            </w:pPr>
          </w:p>
        </w:tc>
        <w:tc>
          <w:tcPr>
            <w:tcW w:w="6236" w:type="dxa"/>
            <w:shd w:val="clear" w:color="auto" w:fill="auto"/>
            <w:vAlign w:val="bottom"/>
          </w:tcPr>
          <w:p w:rsidR="004705A2" w:rsidRPr="004705A2" w:rsidRDefault="004705A2" w:rsidP="004705A2">
            <w:pPr>
              <w:rPr>
                <w:sz w:val="24"/>
                <w:szCs w:val="20"/>
              </w:rPr>
            </w:pPr>
            <w:r w:rsidRPr="004705A2">
              <w:rPr>
                <w:sz w:val="24"/>
                <w:szCs w:val="20"/>
              </w:rPr>
              <w:t>NUS High</w:t>
            </w:r>
            <w:r w:rsidR="001E4770">
              <w:rPr>
                <w:sz w:val="24"/>
                <w:szCs w:val="20"/>
              </w:rPr>
              <w:t xml:space="preserve"> School</w:t>
            </w:r>
          </w:p>
        </w:tc>
      </w:tr>
      <w:tr w:rsidR="004705A2" w:rsidTr="008B1ED6">
        <w:tc>
          <w:tcPr>
            <w:tcW w:w="3114" w:type="dxa"/>
            <w:tcBorders>
              <w:top w:val="nil"/>
              <w:bottom w:val="nil"/>
            </w:tcBorders>
          </w:tcPr>
          <w:p w:rsidR="004705A2" w:rsidRPr="004705A2" w:rsidRDefault="004705A2" w:rsidP="004705A2">
            <w:pPr>
              <w:pBdr>
                <w:top w:val="none" w:sz="0" w:space="0" w:color="auto"/>
                <w:left w:val="none" w:sz="0" w:space="0" w:color="auto"/>
                <w:bottom w:val="none" w:sz="0" w:space="0" w:color="auto"/>
                <w:right w:val="none" w:sz="0" w:space="0" w:color="auto"/>
                <w:between w:val="none" w:sz="0" w:space="0" w:color="auto"/>
              </w:pBdr>
              <w:rPr>
                <w:sz w:val="24"/>
                <w:szCs w:val="24"/>
              </w:rPr>
            </w:pPr>
          </w:p>
        </w:tc>
        <w:tc>
          <w:tcPr>
            <w:tcW w:w="6236" w:type="dxa"/>
            <w:shd w:val="clear" w:color="auto" w:fill="auto"/>
            <w:vAlign w:val="bottom"/>
          </w:tcPr>
          <w:p w:rsidR="004705A2" w:rsidRPr="004705A2" w:rsidRDefault="004705A2" w:rsidP="004705A2">
            <w:pPr>
              <w:rPr>
                <w:sz w:val="24"/>
                <w:szCs w:val="20"/>
              </w:rPr>
            </w:pPr>
            <w:proofErr w:type="spellStart"/>
            <w:r>
              <w:rPr>
                <w:sz w:val="24"/>
                <w:szCs w:val="20"/>
              </w:rPr>
              <w:t>Temasek</w:t>
            </w:r>
            <w:proofErr w:type="spellEnd"/>
            <w:r>
              <w:rPr>
                <w:sz w:val="24"/>
                <w:szCs w:val="20"/>
              </w:rPr>
              <w:t xml:space="preserve"> Polytechnic </w:t>
            </w:r>
          </w:p>
        </w:tc>
      </w:tr>
      <w:tr w:rsidR="004705A2" w:rsidTr="008B1ED6">
        <w:tc>
          <w:tcPr>
            <w:tcW w:w="3114" w:type="dxa"/>
            <w:tcBorders>
              <w:top w:val="nil"/>
              <w:bottom w:val="single" w:sz="4" w:space="0" w:color="auto"/>
            </w:tcBorders>
          </w:tcPr>
          <w:p w:rsidR="004705A2" w:rsidRPr="004705A2" w:rsidRDefault="004705A2" w:rsidP="004705A2">
            <w:pPr>
              <w:pBdr>
                <w:top w:val="none" w:sz="0" w:space="0" w:color="auto"/>
                <w:left w:val="none" w:sz="0" w:space="0" w:color="auto"/>
                <w:bottom w:val="none" w:sz="0" w:space="0" w:color="auto"/>
                <w:right w:val="none" w:sz="0" w:space="0" w:color="auto"/>
                <w:between w:val="none" w:sz="0" w:space="0" w:color="auto"/>
              </w:pBdr>
              <w:rPr>
                <w:sz w:val="24"/>
                <w:szCs w:val="24"/>
              </w:rPr>
            </w:pPr>
          </w:p>
        </w:tc>
        <w:tc>
          <w:tcPr>
            <w:tcW w:w="6236" w:type="dxa"/>
            <w:shd w:val="clear" w:color="auto" w:fill="auto"/>
            <w:vAlign w:val="bottom"/>
          </w:tcPr>
          <w:p w:rsidR="004705A2" w:rsidRPr="004705A2" w:rsidRDefault="004705A2" w:rsidP="004705A2">
            <w:pPr>
              <w:rPr>
                <w:sz w:val="24"/>
                <w:szCs w:val="20"/>
              </w:rPr>
            </w:pPr>
            <w:r w:rsidRPr="004705A2">
              <w:rPr>
                <w:sz w:val="24"/>
                <w:szCs w:val="20"/>
              </w:rPr>
              <w:t>Nanyang Girls</w:t>
            </w:r>
            <w:r w:rsidR="001E4770">
              <w:rPr>
                <w:sz w:val="24"/>
                <w:szCs w:val="20"/>
              </w:rPr>
              <w:t>’</w:t>
            </w:r>
            <w:r w:rsidRPr="004705A2">
              <w:rPr>
                <w:sz w:val="24"/>
                <w:szCs w:val="20"/>
              </w:rPr>
              <w:t xml:space="preserve"> High School</w:t>
            </w:r>
          </w:p>
        </w:tc>
      </w:tr>
      <w:tr w:rsidR="004705A2" w:rsidTr="008B1ED6">
        <w:tc>
          <w:tcPr>
            <w:tcW w:w="3114" w:type="dxa"/>
            <w:tcBorders>
              <w:bottom w:val="nil"/>
            </w:tcBorders>
          </w:tcPr>
          <w:p w:rsidR="004705A2" w:rsidRPr="004705A2" w:rsidRDefault="004705A2" w:rsidP="004705A2">
            <w:pPr>
              <w:pBdr>
                <w:top w:val="none" w:sz="0" w:space="0" w:color="auto"/>
                <w:left w:val="none" w:sz="0" w:space="0" w:color="auto"/>
                <w:bottom w:val="none" w:sz="0" w:space="0" w:color="auto"/>
                <w:right w:val="none" w:sz="0" w:space="0" w:color="auto"/>
                <w:between w:val="none" w:sz="0" w:space="0" w:color="auto"/>
              </w:pBdr>
              <w:rPr>
                <w:b/>
                <w:sz w:val="24"/>
                <w:szCs w:val="24"/>
              </w:rPr>
            </w:pPr>
            <w:r w:rsidRPr="004705A2">
              <w:rPr>
                <w:b/>
                <w:sz w:val="24"/>
                <w:szCs w:val="24"/>
              </w:rPr>
              <w:t>Media</w:t>
            </w:r>
          </w:p>
        </w:tc>
        <w:tc>
          <w:tcPr>
            <w:tcW w:w="6236" w:type="dxa"/>
            <w:shd w:val="clear" w:color="auto" w:fill="auto"/>
            <w:vAlign w:val="bottom"/>
          </w:tcPr>
          <w:p w:rsidR="004705A2" w:rsidRPr="004705A2" w:rsidRDefault="004705A2" w:rsidP="004705A2">
            <w:pPr>
              <w:rPr>
                <w:color w:val="auto"/>
                <w:sz w:val="24"/>
                <w:szCs w:val="20"/>
              </w:rPr>
            </w:pPr>
            <w:r>
              <w:rPr>
                <w:sz w:val="24"/>
                <w:szCs w:val="20"/>
              </w:rPr>
              <w:t xml:space="preserve">Singapore Press Holdings </w:t>
            </w:r>
          </w:p>
        </w:tc>
      </w:tr>
      <w:tr w:rsidR="004705A2" w:rsidTr="008B1ED6">
        <w:tc>
          <w:tcPr>
            <w:tcW w:w="3114" w:type="dxa"/>
            <w:tcBorders>
              <w:top w:val="nil"/>
            </w:tcBorders>
          </w:tcPr>
          <w:p w:rsidR="004705A2" w:rsidRPr="004705A2" w:rsidRDefault="004705A2" w:rsidP="004705A2">
            <w:pPr>
              <w:pBdr>
                <w:top w:val="none" w:sz="0" w:space="0" w:color="auto"/>
                <w:left w:val="none" w:sz="0" w:space="0" w:color="auto"/>
                <w:bottom w:val="none" w:sz="0" w:space="0" w:color="auto"/>
                <w:right w:val="none" w:sz="0" w:space="0" w:color="auto"/>
                <w:between w:val="none" w:sz="0" w:space="0" w:color="auto"/>
              </w:pBdr>
              <w:rPr>
                <w:b/>
                <w:sz w:val="24"/>
                <w:szCs w:val="24"/>
              </w:rPr>
            </w:pPr>
          </w:p>
        </w:tc>
        <w:tc>
          <w:tcPr>
            <w:tcW w:w="6236" w:type="dxa"/>
            <w:shd w:val="clear" w:color="auto" w:fill="auto"/>
            <w:vAlign w:val="bottom"/>
          </w:tcPr>
          <w:p w:rsidR="004705A2" w:rsidRPr="004705A2" w:rsidRDefault="004705A2" w:rsidP="004705A2">
            <w:pPr>
              <w:rPr>
                <w:sz w:val="24"/>
                <w:szCs w:val="20"/>
              </w:rPr>
            </w:pPr>
            <w:proofErr w:type="spellStart"/>
            <w:r w:rsidRPr="004705A2">
              <w:rPr>
                <w:sz w:val="24"/>
                <w:szCs w:val="20"/>
              </w:rPr>
              <w:t>Mediacorp</w:t>
            </w:r>
            <w:proofErr w:type="spellEnd"/>
          </w:p>
        </w:tc>
      </w:tr>
      <w:tr w:rsidR="004705A2" w:rsidTr="008B1ED6">
        <w:tc>
          <w:tcPr>
            <w:tcW w:w="3114" w:type="dxa"/>
          </w:tcPr>
          <w:p w:rsidR="004705A2" w:rsidRPr="004705A2" w:rsidRDefault="004705A2" w:rsidP="004705A2">
            <w:pPr>
              <w:pBdr>
                <w:top w:val="none" w:sz="0" w:space="0" w:color="auto"/>
                <w:left w:val="none" w:sz="0" w:space="0" w:color="auto"/>
                <w:bottom w:val="none" w:sz="0" w:space="0" w:color="auto"/>
                <w:right w:val="none" w:sz="0" w:space="0" w:color="auto"/>
                <w:between w:val="none" w:sz="0" w:space="0" w:color="auto"/>
              </w:pBdr>
              <w:rPr>
                <w:b/>
                <w:sz w:val="24"/>
                <w:szCs w:val="24"/>
              </w:rPr>
            </w:pPr>
            <w:proofErr w:type="spellStart"/>
            <w:r w:rsidRPr="004705A2">
              <w:rPr>
                <w:b/>
                <w:sz w:val="24"/>
                <w:szCs w:val="24"/>
              </w:rPr>
              <w:t>Youtuber</w:t>
            </w:r>
            <w:proofErr w:type="spellEnd"/>
          </w:p>
        </w:tc>
        <w:tc>
          <w:tcPr>
            <w:tcW w:w="6236" w:type="dxa"/>
            <w:shd w:val="clear" w:color="auto" w:fill="auto"/>
            <w:vAlign w:val="bottom"/>
          </w:tcPr>
          <w:p w:rsidR="004705A2" w:rsidRPr="004705A2" w:rsidRDefault="004705A2" w:rsidP="004705A2">
            <w:pPr>
              <w:rPr>
                <w:sz w:val="24"/>
                <w:szCs w:val="20"/>
              </w:rPr>
            </w:pPr>
            <w:proofErr w:type="spellStart"/>
            <w:r>
              <w:rPr>
                <w:sz w:val="24"/>
                <w:szCs w:val="20"/>
              </w:rPr>
              <w:t>TreePotatoes</w:t>
            </w:r>
            <w:proofErr w:type="spellEnd"/>
            <w:r>
              <w:rPr>
                <w:sz w:val="24"/>
                <w:szCs w:val="20"/>
              </w:rPr>
              <w:t xml:space="preserve"> </w:t>
            </w:r>
          </w:p>
        </w:tc>
      </w:tr>
    </w:tbl>
    <w:p w:rsidR="001323D2" w:rsidRDefault="001323D2">
      <w:pPr>
        <w:rPr>
          <w:sz w:val="24"/>
          <w:szCs w:val="24"/>
          <w:highlight w:val="yellow"/>
        </w:rPr>
      </w:pPr>
    </w:p>
    <w:p w:rsidR="0090006E" w:rsidRDefault="0090006E" w:rsidP="00111008">
      <w:pPr>
        <w:rPr>
          <w:b/>
          <w:sz w:val="24"/>
          <w:szCs w:val="24"/>
          <w:u w:val="single"/>
        </w:rPr>
      </w:pPr>
    </w:p>
    <w:p w:rsidR="00111008" w:rsidRDefault="00111008" w:rsidP="00111008">
      <w:pPr>
        <w:rPr>
          <w:b/>
          <w:sz w:val="24"/>
          <w:szCs w:val="24"/>
          <w:u w:val="single"/>
        </w:rPr>
      </w:pPr>
      <w:r>
        <w:rPr>
          <w:b/>
          <w:sz w:val="24"/>
          <w:szCs w:val="24"/>
          <w:u w:val="single"/>
        </w:rPr>
        <w:t xml:space="preserve">Upcoming Blood Drives  </w:t>
      </w:r>
    </w:p>
    <w:p w:rsidR="00111008" w:rsidRDefault="00111008">
      <w:pPr>
        <w:rPr>
          <w:sz w:val="24"/>
          <w:szCs w:val="24"/>
          <w:highlight w:val="yellow"/>
        </w:rPr>
      </w:pPr>
    </w:p>
    <w:tbl>
      <w:tblPr>
        <w:tblStyle w:val="TableGrid"/>
        <w:tblW w:w="1006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7"/>
        <w:gridCol w:w="5248"/>
      </w:tblGrid>
      <w:tr w:rsidR="0090006E" w:rsidTr="0090006E">
        <w:tc>
          <w:tcPr>
            <w:tcW w:w="4817" w:type="dxa"/>
          </w:tcPr>
          <w:p w:rsidR="0090006E" w:rsidRDefault="0090006E" w:rsidP="0090006E">
            <w:pPr>
              <w:rPr>
                <w:sz w:val="24"/>
                <w:szCs w:val="24"/>
              </w:rPr>
            </w:pPr>
            <w:r w:rsidRPr="00111008">
              <w:rPr>
                <w:b/>
                <w:bCs/>
                <w:sz w:val="24"/>
                <w:szCs w:val="24"/>
              </w:rPr>
              <w:t>Bloodmobile @ Nanyang Polytechnic</w:t>
            </w:r>
            <w:r w:rsidRPr="00111008">
              <w:rPr>
                <w:sz w:val="24"/>
                <w:szCs w:val="24"/>
              </w:rPr>
              <w:br/>
            </w:r>
            <w:r w:rsidRPr="00111008">
              <w:rPr>
                <w:b/>
                <w:sz w:val="24"/>
                <w:szCs w:val="24"/>
              </w:rPr>
              <w:t>Date:</w:t>
            </w:r>
            <w:r>
              <w:rPr>
                <w:sz w:val="24"/>
                <w:szCs w:val="24"/>
              </w:rPr>
              <w:t xml:space="preserve"> </w:t>
            </w:r>
            <w:r w:rsidRPr="00111008">
              <w:rPr>
                <w:sz w:val="24"/>
                <w:szCs w:val="24"/>
              </w:rPr>
              <w:t>04</w:t>
            </w:r>
            <w:r>
              <w:rPr>
                <w:sz w:val="24"/>
                <w:szCs w:val="24"/>
              </w:rPr>
              <w:t xml:space="preserve"> - 07 Jul 2017 </w:t>
            </w:r>
          </w:p>
          <w:p w:rsidR="0090006E" w:rsidRDefault="0090006E" w:rsidP="0090006E">
            <w:pPr>
              <w:rPr>
                <w:sz w:val="24"/>
                <w:szCs w:val="24"/>
              </w:rPr>
            </w:pPr>
            <w:r w:rsidRPr="00111008">
              <w:rPr>
                <w:b/>
                <w:sz w:val="24"/>
                <w:szCs w:val="24"/>
              </w:rPr>
              <w:t>Time:</w:t>
            </w:r>
            <w:r>
              <w:rPr>
                <w:sz w:val="24"/>
                <w:szCs w:val="24"/>
              </w:rPr>
              <w:t xml:space="preserve"> 12:00pm - 6:00pm</w:t>
            </w:r>
            <w:r w:rsidRPr="00111008">
              <w:rPr>
                <w:sz w:val="24"/>
                <w:szCs w:val="24"/>
              </w:rPr>
              <w:br/>
            </w:r>
            <w:r w:rsidRPr="00111008">
              <w:rPr>
                <w:b/>
                <w:sz w:val="24"/>
                <w:szCs w:val="24"/>
              </w:rPr>
              <w:t>Venue:</w:t>
            </w:r>
            <w:r>
              <w:rPr>
                <w:sz w:val="24"/>
                <w:szCs w:val="24"/>
              </w:rPr>
              <w:t xml:space="preserve"> </w:t>
            </w:r>
          </w:p>
          <w:p w:rsidR="0090006E" w:rsidRPr="0090006E" w:rsidRDefault="0090006E" w:rsidP="0090006E">
            <w:pPr>
              <w:rPr>
                <w:sz w:val="24"/>
                <w:szCs w:val="24"/>
              </w:rPr>
            </w:pPr>
            <w:proofErr w:type="spellStart"/>
            <w:r w:rsidRPr="00111008">
              <w:rPr>
                <w:sz w:val="24"/>
                <w:szCs w:val="24"/>
              </w:rPr>
              <w:t>Blk</w:t>
            </w:r>
            <w:proofErr w:type="spellEnd"/>
            <w:r w:rsidRPr="00111008">
              <w:rPr>
                <w:sz w:val="24"/>
                <w:szCs w:val="24"/>
              </w:rPr>
              <w:t xml:space="preserve"> A, Auditorium</w:t>
            </w:r>
            <w:r w:rsidRPr="00111008">
              <w:rPr>
                <w:sz w:val="24"/>
                <w:szCs w:val="24"/>
              </w:rPr>
              <w:br/>
              <w:t>180 Ang Mo Kio Avenue 8</w:t>
            </w:r>
            <w:r w:rsidRPr="00111008">
              <w:rPr>
                <w:sz w:val="24"/>
                <w:szCs w:val="24"/>
              </w:rPr>
              <w:br/>
              <w:t>Singapore 569830</w:t>
            </w:r>
          </w:p>
        </w:tc>
        <w:tc>
          <w:tcPr>
            <w:tcW w:w="5248" w:type="dxa"/>
          </w:tcPr>
          <w:p w:rsidR="0090006E" w:rsidRDefault="0090006E" w:rsidP="0090006E">
            <w:pPr>
              <w:rPr>
                <w:sz w:val="24"/>
                <w:szCs w:val="24"/>
              </w:rPr>
            </w:pPr>
            <w:r w:rsidRPr="00111008">
              <w:rPr>
                <w:b/>
                <w:bCs/>
                <w:sz w:val="24"/>
                <w:szCs w:val="24"/>
              </w:rPr>
              <w:t xml:space="preserve">Bloodmobile @ MCCY, The </w:t>
            </w:r>
            <w:proofErr w:type="spellStart"/>
            <w:r w:rsidRPr="00111008">
              <w:rPr>
                <w:b/>
                <w:bCs/>
                <w:sz w:val="24"/>
                <w:szCs w:val="24"/>
              </w:rPr>
              <w:t>ARTrium</w:t>
            </w:r>
            <w:proofErr w:type="spellEnd"/>
            <w:r w:rsidRPr="00111008">
              <w:rPr>
                <w:sz w:val="24"/>
                <w:szCs w:val="24"/>
              </w:rPr>
              <w:br/>
            </w:r>
            <w:r w:rsidRPr="0090006E">
              <w:rPr>
                <w:b/>
                <w:sz w:val="24"/>
                <w:szCs w:val="24"/>
              </w:rPr>
              <w:t>Date:</w:t>
            </w:r>
            <w:r>
              <w:rPr>
                <w:sz w:val="24"/>
                <w:szCs w:val="24"/>
              </w:rPr>
              <w:t xml:space="preserve"> </w:t>
            </w:r>
            <w:r w:rsidRPr="00111008">
              <w:rPr>
                <w:sz w:val="24"/>
                <w:szCs w:val="24"/>
              </w:rPr>
              <w:t xml:space="preserve">14 Jul 2017 </w:t>
            </w:r>
          </w:p>
          <w:p w:rsidR="0090006E" w:rsidRDefault="0090006E" w:rsidP="0090006E">
            <w:pPr>
              <w:rPr>
                <w:sz w:val="24"/>
                <w:szCs w:val="24"/>
              </w:rPr>
            </w:pPr>
            <w:r w:rsidRPr="0090006E">
              <w:rPr>
                <w:b/>
                <w:sz w:val="24"/>
                <w:szCs w:val="24"/>
              </w:rPr>
              <w:t>Time:</w:t>
            </w:r>
            <w:r>
              <w:rPr>
                <w:sz w:val="24"/>
                <w:szCs w:val="24"/>
              </w:rPr>
              <w:t xml:space="preserve"> </w:t>
            </w:r>
            <w:r w:rsidRPr="00111008">
              <w:rPr>
                <w:sz w:val="24"/>
                <w:szCs w:val="24"/>
              </w:rPr>
              <w:t>10:00am - 4:00pm</w:t>
            </w:r>
            <w:r w:rsidRPr="00111008">
              <w:rPr>
                <w:sz w:val="24"/>
                <w:szCs w:val="24"/>
              </w:rPr>
              <w:br/>
            </w:r>
            <w:r w:rsidRPr="0090006E">
              <w:rPr>
                <w:b/>
                <w:sz w:val="24"/>
                <w:szCs w:val="24"/>
              </w:rPr>
              <w:t>Venue:</w:t>
            </w:r>
            <w:r>
              <w:rPr>
                <w:sz w:val="24"/>
                <w:szCs w:val="24"/>
              </w:rPr>
              <w:t xml:space="preserve"> </w:t>
            </w:r>
          </w:p>
          <w:p w:rsidR="0090006E" w:rsidRPr="00111008" w:rsidRDefault="0090006E" w:rsidP="0090006E">
            <w:pPr>
              <w:rPr>
                <w:sz w:val="24"/>
                <w:szCs w:val="24"/>
              </w:rPr>
            </w:pPr>
            <w:r w:rsidRPr="00111008">
              <w:rPr>
                <w:sz w:val="24"/>
                <w:szCs w:val="24"/>
              </w:rPr>
              <w:t xml:space="preserve">The </w:t>
            </w:r>
            <w:proofErr w:type="spellStart"/>
            <w:r w:rsidRPr="00111008">
              <w:rPr>
                <w:sz w:val="24"/>
                <w:szCs w:val="24"/>
              </w:rPr>
              <w:t>ARTrium</w:t>
            </w:r>
            <w:proofErr w:type="spellEnd"/>
            <w:r w:rsidRPr="00111008">
              <w:rPr>
                <w:sz w:val="24"/>
                <w:szCs w:val="24"/>
              </w:rPr>
              <w:t xml:space="preserve">, Level 1 @ </w:t>
            </w:r>
            <w:r>
              <w:rPr>
                <w:sz w:val="24"/>
                <w:szCs w:val="24"/>
              </w:rPr>
              <w:t>Ministry of Culture, Community and</w:t>
            </w:r>
            <w:r w:rsidRPr="00111008">
              <w:rPr>
                <w:sz w:val="24"/>
                <w:szCs w:val="24"/>
              </w:rPr>
              <w:t xml:space="preserve"> Youth (MCCY)</w:t>
            </w:r>
            <w:r w:rsidRPr="00111008">
              <w:rPr>
                <w:sz w:val="24"/>
                <w:szCs w:val="24"/>
              </w:rPr>
              <w:br/>
              <w:t>140 Hill Street </w:t>
            </w:r>
            <w:r w:rsidRPr="00111008">
              <w:rPr>
                <w:sz w:val="24"/>
                <w:szCs w:val="24"/>
              </w:rPr>
              <w:br/>
              <w:t>Singapore 179369</w:t>
            </w:r>
          </w:p>
          <w:p w:rsidR="0090006E" w:rsidRDefault="0090006E" w:rsidP="0090006E">
            <w:pPr>
              <w:pBdr>
                <w:top w:val="none" w:sz="0" w:space="0" w:color="auto"/>
                <w:left w:val="none" w:sz="0" w:space="0" w:color="auto"/>
                <w:bottom w:val="none" w:sz="0" w:space="0" w:color="auto"/>
                <w:right w:val="none" w:sz="0" w:space="0" w:color="auto"/>
                <w:between w:val="none" w:sz="0" w:space="0" w:color="auto"/>
              </w:pBdr>
              <w:rPr>
                <w:sz w:val="24"/>
                <w:szCs w:val="24"/>
                <w:highlight w:val="yellow"/>
              </w:rPr>
            </w:pPr>
          </w:p>
        </w:tc>
      </w:tr>
      <w:tr w:rsidR="0090006E" w:rsidTr="0090006E">
        <w:tc>
          <w:tcPr>
            <w:tcW w:w="4817" w:type="dxa"/>
          </w:tcPr>
          <w:p w:rsidR="0090006E" w:rsidRDefault="0090006E" w:rsidP="0090006E">
            <w:pPr>
              <w:rPr>
                <w:sz w:val="24"/>
                <w:szCs w:val="24"/>
              </w:rPr>
            </w:pPr>
            <w:r w:rsidRPr="00111008">
              <w:rPr>
                <w:b/>
                <w:bCs/>
                <w:sz w:val="24"/>
                <w:szCs w:val="24"/>
              </w:rPr>
              <w:t>Bloodmobile @ Viva Business Park</w:t>
            </w:r>
            <w:r>
              <w:rPr>
                <w:sz w:val="24"/>
                <w:szCs w:val="24"/>
              </w:rPr>
              <w:br/>
            </w:r>
            <w:r w:rsidRPr="0090006E">
              <w:rPr>
                <w:b/>
                <w:sz w:val="24"/>
                <w:szCs w:val="24"/>
              </w:rPr>
              <w:t>Date:</w:t>
            </w:r>
            <w:r>
              <w:rPr>
                <w:sz w:val="24"/>
                <w:szCs w:val="24"/>
              </w:rPr>
              <w:t xml:space="preserve"> 04 Jul 2017 </w:t>
            </w:r>
          </w:p>
          <w:p w:rsidR="0090006E" w:rsidRDefault="0090006E" w:rsidP="0090006E">
            <w:pPr>
              <w:rPr>
                <w:sz w:val="24"/>
                <w:szCs w:val="24"/>
              </w:rPr>
            </w:pPr>
            <w:r w:rsidRPr="0090006E">
              <w:rPr>
                <w:b/>
                <w:sz w:val="24"/>
                <w:szCs w:val="24"/>
              </w:rPr>
              <w:t>Time:</w:t>
            </w:r>
            <w:r>
              <w:rPr>
                <w:sz w:val="24"/>
                <w:szCs w:val="24"/>
              </w:rPr>
              <w:t xml:space="preserve"> 11:30am - 5:30pm</w:t>
            </w:r>
            <w:r w:rsidRPr="00111008">
              <w:rPr>
                <w:sz w:val="24"/>
                <w:szCs w:val="24"/>
              </w:rPr>
              <w:br/>
            </w:r>
            <w:r w:rsidRPr="0090006E">
              <w:rPr>
                <w:b/>
                <w:sz w:val="24"/>
                <w:szCs w:val="24"/>
              </w:rPr>
              <w:t>Venue:</w:t>
            </w:r>
          </w:p>
          <w:p w:rsidR="0090006E" w:rsidRDefault="0090006E" w:rsidP="0090006E">
            <w:pPr>
              <w:pBdr>
                <w:top w:val="none" w:sz="0" w:space="0" w:color="auto"/>
                <w:left w:val="none" w:sz="0" w:space="0" w:color="auto"/>
                <w:bottom w:val="none" w:sz="0" w:space="0" w:color="auto"/>
                <w:right w:val="none" w:sz="0" w:space="0" w:color="auto"/>
                <w:between w:val="none" w:sz="0" w:space="0" w:color="auto"/>
              </w:pBdr>
              <w:rPr>
                <w:sz w:val="24"/>
                <w:szCs w:val="24"/>
                <w:highlight w:val="yellow"/>
              </w:rPr>
            </w:pPr>
            <w:r w:rsidRPr="00111008">
              <w:rPr>
                <w:sz w:val="24"/>
                <w:szCs w:val="24"/>
              </w:rPr>
              <w:t>Block E, Level 3 (Blue Building)</w:t>
            </w:r>
            <w:r w:rsidRPr="00111008">
              <w:rPr>
                <w:sz w:val="24"/>
                <w:szCs w:val="24"/>
              </w:rPr>
              <w:br/>
              <w:t>Viva Business Park</w:t>
            </w:r>
            <w:r w:rsidRPr="00111008">
              <w:rPr>
                <w:sz w:val="24"/>
                <w:szCs w:val="24"/>
              </w:rPr>
              <w:br/>
              <w:t>750 Chai Chee Road</w:t>
            </w:r>
            <w:r w:rsidRPr="00111008">
              <w:rPr>
                <w:sz w:val="24"/>
                <w:szCs w:val="24"/>
              </w:rPr>
              <w:br/>
              <w:t>Singapore 469000</w:t>
            </w:r>
            <w:r w:rsidRPr="00111008">
              <w:rPr>
                <w:sz w:val="24"/>
                <w:szCs w:val="24"/>
              </w:rPr>
              <w:br/>
            </w:r>
          </w:p>
        </w:tc>
        <w:tc>
          <w:tcPr>
            <w:tcW w:w="5248" w:type="dxa"/>
          </w:tcPr>
          <w:p w:rsidR="0090006E" w:rsidRDefault="0090006E" w:rsidP="0090006E">
            <w:pPr>
              <w:rPr>
                <w:sz w:val="24"/>
                <w:szCs w:val="24"/>
                <w:highlight w:val="yellow"/>
              </w:rPr>
            </w:pPr>
          </w:p>
          <w:p w:rsidR="0090006E" w:rsidRDefault="0090006E">
            <w:pPr>
              <w:pBdr>
                <w:top w:val="none" w:sz="0" w:space="0" w:color="auto"/>
                <w:left w:val="none" w:sz="0" w:space="0" w:color="auto"/>
                <w:bottom w:val="none" w:sz="0" w:space="0" w:color="auto"/>
                <w:right w:val="none" w:sz="0" w:space="0" w:color="auto"/>
                <w:between w:val="none" w:sz="0" w:space="0" w:color="auto"/>
              </w:pBdr>
              <w:rPr>
                <w:sz w:val="24"/>
                <w:szCs w:val="24"/>
                <w:highlight w:val="yellow"/>
              </w:rPr>
            </w:pPr>
          </w:p>
        </w:tc>
      </w:tr>
      <w:tr w:rsidR="0090006E" w:rsidTr="0090006E">
        <w:tc>
          <w:tcPr>
            <w:tcW w:w="4817" w:type="dxa"/>
          </w:tcPr>
          <w:p w:rsidR="0090006E" w:rsidRDefault="0090006E" w:rsidP="0090006E">
            <w:pPr>
              <w:rPr>
                <w:sz w:val="24"/>
                <w:szCs w:val="24"/>
              </w:rPr>
            </w:pPr>
            <w:r w:rsidRPr="00111008">
              <w:rPr>
                <w:b/>
                <w:bCs/>
                <w:sz w:val="24"/>
                <w:szCs w:val="24"/>
              </w:rPr>
              <w:t>Bloodmobile @ Tan Tock Seng Hospital</w:t>
            </w:r>
            <w:r w:rsidRPr="00111008">
              <w:rPr>
                <w:sz w:val="24"/>
                <w:szCs w:val="24"/>
              </w:rPr>
              <w:br/>
            </w:r>
            <w:r w:rsidRPr="0090006E">
              <w:rPr>
                <w:b/>
                <w:sz w:val="24"/>
                <w:szCs w:val="24"/>
              </w:rPr>
              <w:t>Date:</w:t>
            </w:r>
            <w:r>
              <w:rPr>
                <w:sz w:val="24"/>
                <w:szCs w:val="24"/>
              </w:rPr>
              <w:t xml:space="preserve"> </w:t>
            </w:r>
            <w:r w:rsidRPr="00111008">
              <w:rPr>
                <w:sz w:val="24"/>
                <w:szCs w:val="24"/>
              </w:rPr>
              <w:t xml:space="preserve">11 Jul 2017 </w:t>
            </w:r>
          </w:p>
          <w:p w:rsidR="0090006E" w:rsidRPr="0090006E" w:rsidRDefault="0090006E" w:rsidP="0090006E">
            <w:pPr>
              <w:rPr>
                <w:b/>
                <w:sz w:val="24"/>
                <w:szCs w:val="24"/>
              </w:rPr>
            </w:pPr>
            <w:r w:rsidRPr="0090006E">
              <w:rPr>
                <w:b/>
                <w:sz w:val="24"/>
                <w:szCs w:val="24"/>
              </w:rPr>
              <w:t>Time:</w:t>
            </w:r>
            <w:r>
              <w:rPr>
                <w:sz w:val="24"/>
                <w:szCs w:val="24"/>
              </w:rPr>
              <w:t xml:space="preserve"> </w:t>
            </w:r>
            <w:r w:rsidRPr="00111008">
              <w:rPr>
                <w:sz w:val="24"/>
                <w:szCs w:val="24"/>
              </w:rPr>
              <w:t>11:00am - 5:00pm</w:t>
            </w:r>
            <w:r w:rsidRPr="00111008">
              <w:rPr>
                <w:sz w:val="24"/>
                <w:szCs w:val="24"/>
              </w:rPr>
              <w:br/>
            </w:r>
            <w:r w:rsidRPr="0090006E">
              <w:rPr>
                <w:b/>
                <w:sz w:val="24"/>
                <w:szCs w:val="24"/>
              </w:rPr>
              <w:t>Venue:</w:t>
            </w:r>
          </w:p>
          <w:p w:rsidR="0090006E" w:rsidRDefault="0090006E" w:rsidP="0090006E">
            <w:pPr>
              <w:pBdr>
                <w:top w:val="none" w:sz="0" w:space="0" w:color="auto"/>
                <w:left w:val="none" w:sz="0" w:space="0" w:color="auto"/>
                <w:bottom w:val="none" w:sz="0" w:space="0" w:color="auto"/>
                <w:right w:val="none" w:sz="0" w:space="0" w:color="auto"/>
                <w:between w:val="none" w:sz="0" w:space="0" w:color="auto"/>
              </w:pBdr>
              <w:rPr>
                <w:sz w:val="24"/>
                <w:szCs w:val="24"/>
                <w:highlight w:val="yellow"/>
              </w:rPr>
            </w:pPr>
            <w:r w:rsidRPr="00111008">
              <w:rPr>
                <w:sz w:val="24"/>
                <w:szCs w:val="24"/>
              </w:rPr>
              <w:t>Atrium, Level 1 @ Tan Tock Seng Hospital</w:t>
            </w:r>
            <w:r w:rsidRPr="00111008">
              <w:rPr>
                <w:sz w:val="24"/>
                <w:szCs w:val="24"/>
              </w:rPr>
              <w:br/>
              <w:t xml:space="preserve">11 </w:t>
            </w:r>
            <w:proofErr w:type="spellStart"/>
            <w:r w:rsidRPr="00111008">
              <w:rPr>
                <w:sz w:val="24"/>
                <w:szCs w:val="24"/>
              </w:rPr>
              <w:t>Jalan</w:t>
            </w:r>
            <w:proofErr w:type="spellEnd"/>
            <w:r w:rsidRPr="00111008">
              <w:rPr>
                <w:sz w:val="24"/>
                <w:szCs w:val="24"/>
              </w:rPr>
              <w:t xml:space="preserve"> Tan Tock Seng, Singapore 308433</w:t>
            </w:r>
          </w:p>
        </w:tc>
        <w:tc>
          <w:tcPr>
            <w:tcW w:w="5248" w:type="dxa"/>
          </w:tcPr>
          <w:p w:rsidR="0090006E" w:rsidRDefault="0090006E">
            <w:pPr>
              <w:pBdr>
                <w:top w:val="none" w:sz="0" w:space="0" w:color="auto"/>
                <w:left w:val="none" w:sz="0" w:space="0" w:color="auto"/>
                <w:bottom w:val="none" w:sz="0" w:space="0" w:color="auto"/>
                <w:right w:val="none" w:sz="0" w:space="0" w:color="auto"/>
                <w:between w:val="none" w:sz="0" w:space="0" w:color="auto"/>
              </w:pBdr>
              <w:rPr>
                <w:sz w:val="24"/>
                <w:szCs w:val="24"/>
                <w:highlight w:val="yellow"/>
              </w:rPr>
            </w:pPr>
          </w:p>
        </w:tc>
      </w:tr>
    </w:tbl>
    <w:p w:rsidR="00111008" w:rsidRPr="0090006E" w:rsidRDefault="00111008">
      <w:pPr>
        <w:rPr>
          <w:sz w:val="24"/>
          <w:szCs w:val="24"/>
        </w:rPr>
      </w:pPr>
    </w:p>
    <w:sectPr w:rsidR="00111008" w:rsidRPr="0090006E">
      <w:headerReference w:type="default" r:id="rId10"/>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4793" w:rsidRDefault="005D4793">
      <w:pPr>
        <w:spacing w:line="240" w:lineRule="auto"/>
      </w:pPr>
      <w:r>
        <w:separator/>
      </w:r>
    </w:p>
  </w:endnote>
  <w:endnote w:type="continuationSeparator" w:id="0">
    <w:p w:rsidR="005D4793" w:rsidRDefault="005D47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4793" w:rsidRDefault="005D4793">
      <w:pPr>
        <w:spacing w:line="240" w:lineRule="auto"/>
      </w:pPr>
      <w:r>
        <w:separator/>
      </w:r>
    </w:p>
  </w:footnote>
  <w:footnote w:type="continuationSeparator" w:id="0">
    <w:p w:rsidR="005D4793" w:rsidRDefault="005D4793">
      <w:pPr>
        <w:spacing w:line="240" w:lineRule="auto"/>
      </w:pPr>
      <w:r>
        <w:continuationSeparator/>
      </w:r>
    </w:p>
  </w:footnote>
  <w:footnote w:id="1">
    <w:p w:rsidR="001323D2" w:rsidRDefault="004D4B4D">
      <w:pPr>
        <w:spacing w:line="240" w:lineRule="auto"/>
        <w:rPr>
          <w:sz w:val="20"/>
          <w:szCs w:val="20"/>
        </w:rPr>
      </w:pPr>
      <w:r>
        <w:rPr>
          <w:vertAlign w:val="superscript"/>
        </w:rPr>
        <w:footnoteRef/>
      </w:r>
      <w:r>
        <w:rPr>
          <w:sz w:val="20"/>
          <w:szCs w:val="20"/>
        </w:rPr>
        <w:t xml:space="preserve"> </w:t>
      </w:r>
      <w:r>
        <w:rPr>
          <w:sz w:val="20"/>
          <w:szCs w:val="20"/>
          <w:highlight w:val="white"/>
        </w:rPr>
        <w:t xml:space="preserve">Singapore Red Cross’ </w:t>
      </w:r>
      <w:proofErr w:type="spellStart"/>
      <w:r>
        <w:rPr>
          <w:sz w:val="20"/>
          <w:szCs w:val="20"/>
          <w:highlight w:val="white"/>
        </w:rPr>
        <w:t>TransportAid</w:t>
      </w:r>
      <w:proofErr w:type="spellEnd"/>
      <w:r>
        <w:rPr>
          <w:sz w:val="20"/>
          <w:szCs w:val="20"/>
          <w:highlight w:val="white"/>
        </w:rPr>
        <w:t xml:space="preserve"> service helps the elderly and disabled from low-income homes get to and from their healthcare service facilities, such as medical treatments, rehabilitation and day activity </w:t>
      </w:r>
      <w:proofErr w:type="spellStart"/>
      <w:r>
        <w:rPr>
          <w:sz w:val="20"/>
          <w:szCs w:val="20"/>
          <w:highlight w:val="white"/>
        </w:rPr>
        <w:t>centres</w:t>
      </w:r>
      <w:proofErr w:type="spellEnd"/>
      <w:r>
        <w:rPr>
          <w:sz w:val="20"/>
          <w:szCs w:val="20"/>
          <w:highlight w:val="white"/>
        </w:rPr>
        <w:t xml:space="preserve">. </w:t>
      </w:r>
    </w:p>
  </w:footnote>
  <w:footnote w:id="2">
    <w:p w:rsidR="001323D2" w:rsidRDefault="004D4B4D">
      <w:pPr>
        <w:spacing w:line="240" w:lineRule="auto"/>
        <w:rPr>
          <w:sz w:val="20"/>
          <w:szCs w:val="20"/>
        </w:rPr>
      </w:pPr>
      <w:r>
        <w:rPr>
          <w:vertAlign w:val="superscript"/>
        </w:rPr>
        <w:footnoteRef/>
      </w:r>
      <w:r>
        <w:rPr>
          <w:sz w:val="20"/>
          <w:szCs w:val="20"/>
        </w:rPr>
        <w:t xml:space="preserve">  Blood usage grew from 95,100 units in 2011 to 111,633 units in 2016</w:t>
      </w:r>
    </w:p>
    <w:p w:rsidR="001323D2" w:rsidRDefault="001323D2">
      <w:pPr>
        <w:spacing w:line="240" w:lineRule="auto"/>
        <w:rPr>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23D2" w:rsidRDefault="001323D2"/>
  <w:p w:rsidR="001323D2" w:rsidRDefault="001323D2">
    <w:pPr>
      <w:rPr>
        <w:b/>
      </w:rPr>
    </w:pPr>
  </w:p>
  <w:p w:rsidR="001323D2" w:rsidRDefault="001323D2">
    <w:pP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D87FC1"/>
    <w:multiLevelType w:val="multilevel"/>
    <w:tmpl w:val="B54EE258"/>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 w15:restartNumberingAfterBreak="0">
    <w:nsid w:val="34667A21"/>
    <w:multiLevelType w:val="hybridMultilevel"/>
    <w:tmpl w:val="396086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3D2"/>
    <w:rsid w:val="000032F7"/>
    <w:rsid w:val="0002538B"/>
    <w:rsid w:val="00057DDB"/>
    <w:rsid w:val="000C689E"/>
    <w:rsid w:val="00111008"/>
    <w:rsid w:val="001323D2"/>
    <w:rsid w:val="00145E78"/>
    <w:rsid w:val="001D31DC"/>
    <w:rsid w:val="001E4770"/>
    <w:rsid w:val="00271D0D"/>
    <w:rsid w:val="00310149"/>
    <w:rsid w:val="0033402F"/>
    <w:rsid w:val="00376D4A"/>
    <w:rsid w:val="00394E46"/>
    <w:rsid w:val="003D55FA"/>
    <w:rsid w:val="0040176A"/>
    <w:rsid w:val="004705A2"/>
    <w:rsid w:val="00497D88"/>
    <w:rsid w:val="004D4B4D"/>
    <w:rsid w:val="00513C05"/>
    <w:rsid w:val="00592B25"/>
    <w:rsid w:val="005D4793"/>
    <w:rsid w:val="005D6281"/>
    <w:rsid w:val="00730E2B"/>
    <w:rsid w:val="00775493"/>
    <w:rsid w:val="008029B1"/>
    <w:rsid w:val="008B1ED6"/>
    <w:rsid w:val="0090006E"/>
    <w:rsid w:val="009B0C76"/>
    <w:rsid w:val="00A05F7F"/>
    <w:rsid w:val="00AA456F"/>
    <w:rsid w:val="00AE2E27"/>
    <w:rsid w:val="00C04445"/>
    <w:rsid w:val="00C6408A"/>
    <w:rsid w:val="00CB2530"/>
    <w:rsid w:val="00CB4DE6"/>
    <w:rsid w:val="00D33157"/>
    <w:rsid w:val="00D61A39"/>
    <w:rsid w:val="00D74BFE"/>
    <w:rsid w:val="00E0280A"/>
    <w:rsid w:val="00E124F3"/>
    <w:rsid w:val="00E1392B"/>
    <w:rsid w:val="00E85C05"/>
    <w:rsid w:val="00E96CC5"/>
    <w:rsid w:val="00FB44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8E3E6D-1BF3-43EB-8779-6BBC0CF6F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widowControl w:val="0"/>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styleId="TableGrid">
    <w:name w:val="Table Grid"/>
    <w:basedOn w:val="TableNormal"/>
    <w:uiPriority w:val="39"/>
    <w:rsid w:val="00D74BF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5E78"/>
    <w:pPr>
      <w:widowControl/>
      <w:pBdr>
        <w:top w:val="none" w:sz="0" w:space="0" w:color="auto"/>
        <w:left w:val="none" w:sz="0" w:space="0" w:color="auto"/>
        <w:bottom w:val="none" w:sz="0" w:space="0" w:color="auto"/>
        <w:right w:val="none" w:sz="0" w:space="0" w:color="auto"/>
        <w:between w:val="none" w:sz="0" w:space="0" w:color="auto"/>
      </w:pBdr>
      <w:spacing w:line="240" w:lineRule="auto"/>
      <w:ind w:left="720"/>
      <w:contextualSpacing/>
    </w:pPr>
    <w:rPr>
      <w:rFonts w:ascii="Times New Roman" w:eastAsiaTheme="minorEastAsia" w:hAnsi="Times New Roman" w:cs="Times New Roman"/>
      <w:color w:val="auto"/>
      <w:sz w:val="24"/>
      <w:szCs w:val="24"/>
      <w:lang w:val="en-SG" w:eastAsia="zh-CN"/>
    </w:rPr>
  </w:style>
  <w:style w:type="character" w:styleId="Hyperlink">
    <w:name w:val="Hyperlink"/>
    <w:basedOn w:val="DefaultParagraphFont"/>
    <w:uiPriority w:val="99"/>
    <w:unhideWhenUsed/>
    <w:rsid w:val="008029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586868">
      <w:bodyDiv w:val="1"/>
      <w:marLeft w:val="0"/>
      <w:marRight w:val="0"/>
      <w:marTop w:val="0"/>
      <w:marBottom w:val="0"/>
      <w:divBdr>
        <w:top w:val="none" w:sz="0" w:space="0" w:color="auto"/>
        <w:left w:val="none" w:sz="0" w:space="0" w:color="auto"/>
        <w:bottom w:val="none" w:sz="0" w:space="0" w:color="auto"/>
        <w:right w:val="none" w:sz="0" w:space="0" w:color="auto"/>
      </w:divBdr>
    </w:div>
    <w:div w:id="19927543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dcross.s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1131</Words>
  <Characters>6448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Health Science Authority, Singapore</Company>
  <LinksUpToDate>false</LinksUpToDate>
  <CharactersWithSpaces>7564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Eileen Cher</dc:creator>
  <cp:lastModifiedBy>Valencia SEAH (HSA)</cp:lastModifiedBy>
  <cp:revision>5</cp:revision>
  <dcterms:created xsi:type="dcterms:W3CDTF">2017-07-03T00:17:00Z</dcterms:created>
  <dcterms:modified xsi:type="dcterms:W3CDTF">2017-07-03T01:03:00Z</dcterms:modified>
</cp:coreProperties>
</file>